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szCs w:val="20"/>
          <w:lang w:eastAsia="pt-PT"/>
        </w:rPr>
        <w:id w:val="3130516"/>
        <w:docPartObj>
          <w:docPartGallery w:val="Cover Pages"/>
          <w:docPartUnique/>
        </w:docPartObj>
      </w:sdtPr>
      <w:sdtEndPr>
        <w:rPr>
          <w:rFonts w:ascii="Arial" w:hAnsi="Arial" w:cs="Arial"/>
          <w:i w:val="0"/>
          <w:sz w:val="20"/>
        </w:rPr>
      </w:sdtEndPr>
      <w:sdtContent>
        <w:bookmarkStart w:id="0" w:name="I1" w:displacedByCustomXml="prev"/>
        <w:p w14:paraId="09D7CB18" w14:textId="6F7B4FE2" w:rsidR="00714CD4" w:rsidRPr="00D92B96" w:rsidRDefault="00714CD4" w:rsidP="008F7EDA">
          <w:pPr>
            <w:pStyle w:val="Ttulo"/>
            <w:pBdr>
              <w:bottom w:val="single" w:sz="8" w:space="17" w:color="4F81BD" w:themeColor="accent1"/>
            </w:pBdr>
          </w:pPr>
        </w:p>
        <w:bookmarkEnd w:id="0"/>
        <w:p w14:paraId="0C68CF9D" w14:textId="77777777" w:rsidR="00A51599" w:rsidRPr="00D92B96" w:rsidRDefault="00A51599" w:rsidP="00D92B96">
          <w:pPr>
            <w:jc w:val="left"/>
            <w:rPr>
              <w:rFonts w:ascii="Times New Roman" w:hAnsi="Times New Roman"/>
              <w:i/>
              <w:sz w:val="24"/>
            </w:rPr>
          </w:pPr>
        </w:p>
        <w:tbl>
          <w:tblPr>
            <w:tblpPr w:leftFromText="187" w:rightFromText="187" w:vertAnchor="page" w:horzAnchor="margin" w:tblpY="5297"/>
            <w:tblOverlap w:val="never"/>
            <w:tblW w:w="5034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273"/>
            <w:gridCol w:w="2511"/>
            <w:gridCol w:w="2776"/>
          </w:tblGrid>
          <w:tr w:rsidR="00A96655" w:rsidRPr="007D4B0A" w14:paraId="69C511EC" w14:textId="77777777" w:rsidTr="008C3B9A">
            <w:trPr>
              <w:trHeight w:val="3199"/>
            </w:trPr>
            <w:tc>
              <w:tcPr>
                <w:tcW w:w="4272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2BF17767" w14:textId="7874E564" w:rsidR="00A96655" w:rsidRPr="00240F24" w:rsidRDefault="00A34971" w:rsidP="00E0206E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76"/>
                    <w:szCs w:val="72"/>
                  </w:rPr>
                </w:pPr>
                <w:sdt>
                  <w:sdtPr>
                    <w:rPr>
                      <w:rFonts w:ascii="Cambria" w:hAnsi="Cambria"/>
                      <w:sz w:val="76"/>
                      <w:szCs w:val="72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01D7F">
                      <w:rPr>
                        <w:rFonts w:ascii="Cambria" w:hAnsi="Cambria"/>
                        <w:sz w:val="76"/>
                        <w:szCs w:val="72"/>
                      </w:rPr>
                      <w:t>Relatório de Governo Societário</w:t>
                    </w:r>
                  </w:sdtContent>
                </w:sdt>
              </w:p>
            </w:tc>
            <w:tc>
              <w:tcPr>
                <w:tcW w:w="528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697E7B30" w14:textId="77777777" w:rsidR="00A96655" w:rsidRPr="007D4B0A" w:rsidRDefault="00A96655" w:rsidP="00E0206E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color w:val="4F81BD" w:themeColor="accent1"/>
                    <w:sz w:val="200"/>
                    <w:szCs w:val="200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 w14:paraId="3448D94C" w14:textId="57337E46" w:rsidR="00A96655" w:rsidRPr="00240F24" w:rsidRDefault="00201D7F" w:rsidP="00E0206E">
                    <w:pPr>
                      <w:spacing w:after="120"/>
                      <w:jc w:val="left"/>
                      <w:rPr>
                        <w:rFonts w:ascii="Calibri" w:eastAsia="Times New Roman" w:hAnsi="Calibri" w:cs="Times New Roman"/>
                        <w:color w:val="4F81BD"/>
                        <w:sz w:val="200"/>
                        <w:szCs w:val="2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2019 </w:t>
                    </w:r>
                  </w:p>
                </w:sdtContent>
              </w:sdt>
            </w:tc>
          </w:tr>
          <w:tr w:rsidR="00A96655" w:rsidRPr="007D4B0A" w14:paraId="5F233E6D" w14:textId="77777777" w:rsidTr="008C3B9A">
            <w:trPr>
              <w:trHeight w:val="1257"/>
            </w:trPr>
            <w:tc>
              <w:tcPr>
                <w:tcW w:w="6783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484D785B" w14:textId="77777777" w:rsidR="00A96655" w:rsidRPr="007D4B0A" w:rsidRDefault="00A96655" w:rsidP="00E0206E">
                <w:pPr>
                  <w:spacing w:after="120"/>
                  <w:jc w:val="left"/>
                  <w:rPr>
                    <w:rFonts w:ascii="Calibri" w:eastAsia="Times New Roman" w:hAnsi="Calibri" w:cs="Times New Roman"/>
                  </w:rPr>
                </w:pPr>
              </w:p>
            </w:tc>
            <w:tc>
              <w:tcPr>
                <w:tcW w:w="2776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5F0F0AEE" w14:textId="59F5A831" w:rsidR="00A96655" w:rsidRPr="00240F24" w:rsidRDefault="00A34971" w:rsidP="00E0206E">
                <w:pPr>
                  <w:spacing w:after="120"/>
                  <w:jc w:val="righ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  <w:sdt>
                  <w:sdtPr>
                    <w:rPr>
                      <w:rFonts w:ascii="Cambria" w:eastAsia="Times New Roman" w:hAnsi="Cambria" w:cs="Times New Roman"/>
                      <w:sz w:val="36"/>
                      <w:szCs w:val="36"/>
                    </w:rPr>
                    <w:alias w:val="Subtítulo"/>
                    <w:id w:val="27671318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201D7F">
                      <w:rPr>
                        <w:rFonts w:ascii="Cambria" w:eastAsia="Times New Roman" w:hAnsi="Cambria" w:cs="Times New Roman"/>
                        <w:sz w:val="36"/>
                        <w:szCs w:val="36"/>
                      </w:rPr>
                      <w:t>Firma ou Denominação da Empresa</w:t>
                    </w:r>
                  </w:sdtContent>
                </w:sdt>
              </w:p>
            </w:tc>
          </w:tr>
        </w:tbl>
        <w:p w14:paraId="302E21D3" w14:textId="6103A911" w:rsidR="00714CD4" w:rsidRDefault="00503B1B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  <w:sectPr w:rsidR="00714CD4" w:rsidSect="00714CD4">
              <w:headerReference w:type="default" r:id="rId9"/>
              <w:footerReference w:type="default" r:id="rId10"/>
              <w:headerReference w:type="first" r:id="rId11"/>
              <w:footnotePr>
                <w:numRestart w:val="eachSect"/>
              </w:footnotePr>
              <w:type w:val="continuous"/>
              <w:pgSz w:w="11906" w:h="16838" w:code="9"/>
              <w:pgMar w:top="1985" w:right="851" w:bottom="851" w:left="1560" w:header="709" w:footer="709" w:gutter="0"/>
              <w:cols w:space="708"/>
              <w:titlePg/>
              <w:docGrid w:linePitch="360"/>
            </w:sectPr>
          </w:pPr>
          <w:r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O modelo da</w:t>
          </w:r>
          <w:r w:rsidR="00A96655"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 xml:space="preserve"> </w:t>
          </w:r>
          <w:r w:rsidR="00FD3E7B"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folha de rosto (c</w:t>
          </w:r>
          <w:r w:rsidR="00A96655"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apa</w:t>
          </w:r>
          <w:r w:rsidR="00B320A5"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)</w:t>
          </w:r>
          <w:r w:rsidR="00A96655"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 xml:space="preserve"> </w:t>
          </w:r>
          <w:r w:rsidR="00E633E1"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adotada para o RGS é opcional</w:t>
          </w:r>
          <w:r w:rsidR="00FD3E7B" w:rsidRPr="00240F24">
            <w:rPr>
              <w:rStyle w:val="Refdenotaderodap"/>
              <w:rFonts w:ascii="Arial" w:eastAsia="Times New Roman" w:hAnsi="Arial" w:cs="Arial"/>
              <w:sz w:val="20"/>
              <w:szCs w:val="20"/>
              <w:lang w:eastAsia="pt-PT"/>
            </w:rPr>
            <w:footnoteReference w:id="2"/>
          </w:r>
        </w:p>
        <w:p w14:paraId="3C156652" w14:textId="77777777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653788BE" w14:textId="77777777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0726B923" w14:textId="77777777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6CB47FA8" w14:textId="77777777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04296D88" w14:textId="5ED86614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Versão aprovada em reunião [do órgão de administração] de </w:t>
          </w:r>
          <w:proofErr w:type="spellStart"/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>dd</w:t>
          </w:r>
          <w:proofErr w:type="spellEnd"/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mm</w:t>
          </w:r>
          <w:bookmarkStart w:id="1" w:name="_GoBack"/>
          <w:bookmarkEnd w:id="1"/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2020</w:t>
          </w:r>
        </w:p>
        <w:p w14:paraId="1B186E66" w14:textId="77777777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1382483B" w14:textId="77777777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1B9B26F3" w14:textId="77777777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656E6369" w14:textId="77777777" w:rsidR="008C3B9A" w:rsidRDefault="008C3B9A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64B3A52E" w14:textId="13C77208" w:rsidR="008C3B9A" w:rsidRDefault="00A96655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7D4B0A">
            <w:rPr>
              <w:rFonts w:ascii="Arial" w:eastAsia="Times New Roman" w:hAnsi="Arial" w:cs="Arial"/>
              <w:sz w:val="20"/>
              <w:szCs w:val="20"/>
              <w:lang w:eastAsia="pt-PT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0"/>
          <w:lang w:eastAsia="pt-PT"/>
        </w:rPr>
        <w:id w:val="3130648"/>
        <w:docPartObj>
          <w:docPartGallery w:val="Table of Contents"/>
          <w:docPartUnique/>
        </w:docPartObj>
      </w:sdtPr>
      <w:sdtEndPr/>
      <w:sdtContent>
        <w:p w14:paraId="0AB80EB4" w14:textId="77777777" w:rsidR="0098454E" w:rsidRPr="007D4B0A" w:rsidRDefault="0098454E" w:rsidP="008C3B9A">
          <w:pPr>
            <w:keepNext/>
            <w:keepLines/>
            <w:spacing w:after="120"/>
            <w:jc w:val="center"/>
            <w:rPr>
              <w:rFonts w:ascii="Cambria" w:eastAsia="Times New Roman" w:hAnsi="Cambria" w:cs="Times New Roman"/>
              <w:b/>
              <w:bCs/>
              <w:color w:val="365F91"/>
              <w:sz w:val="28"/>
              <w:szCs w:val="28"/>
            </w:rPr>
          </w:pPr>
          <w:r w:rsidRPr="00240F24">
            <w:rPr>
              <w:rFonts w:ascii="Cambria" w:eastAsia="Times New Roman" w:hAnsi="Cambria" w:cs="Times New Roman"/>
              <w:b/>
              <w:bCs/>
              <w:color w:val="365F91"/>
              <w:sz w:val="28"/>
              <w:szCs w:val="28"/>
            </w:rPr>
            <w:t>Índice</w:t>
          </w:r>
        </w:p>
        <w:p w14:paraId="4D4F8764" w14:textId="26DEA176" w:rsidR="00262D5E" w:rsidRDefault="0098454E">
          <w:pPr>
            <w:pStyle w:val="ndice1"/>
            <w:rPr>
              <w:rFonts w:eastAsiaTheme="minorEastAsia"/>
              <w:noProof/>
              <w:lang w:eastAsia="pt-PT"/>
            </w:rPr>
          </w:pPr>
          <w:r w:rsidRPr="007D4B0A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fldChar w:fldCharType="begin"/>
          </w:r>
          <w:r w:rsidRPr="007D4B0A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instrText xml:space="preserve"> TOC \b I2 \o "1-3" \h \z \u </w:instrText>
          </w:r>
          <w:r w:rsidRPr="007D4B0A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fldChar w:fldCharType="separate"/>
          </w:r>
          <w:hyperlink w:anchor="_Toc536712838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Síntese (Sumário Executivo)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_Toc536712838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3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7F09E642" w14:textId="68687BB4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39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Missão, Objetivos e Políticas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_Toc536712839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4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39D37780" w14:textId="6D3844D6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40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III.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Estrutura de capital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_Toc536712840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4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009C3734" w14:textId="1A65EFF2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41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IV.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Participações Sociais e Obrigações detidas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_Toc536712841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4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03FE873B" w14:textId="00829AC1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42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Órgãos Sociais e Comissões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_Toc536712842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4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696A4E5" w14:textId="6644BC98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43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Modelo de Governo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_Toc536712843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4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6C40CEF3" w14:textId="05A964BA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44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Assembleia Geral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_Toc536712844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4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0D503C23" w14:textId="67CF07FF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45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Administração e Supervisão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_Toc536712845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5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A1FC7EE" w14:textId="45AE6E23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46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Fiscalização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_Toc536712846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6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1045DEAA" w14:textId="5D4899AA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47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Revisor Oficial de Contas (ROC)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_Toc536712847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7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637BD421" w14:textId="4C3EF371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48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F.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Conselho Consultivo (caso aplicável)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_Toc536712848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8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2085F4EB" w14:textId="5D985509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49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G.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Auditor Externo (caso aplicável)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_Toc536712849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8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4E11A9AC" w14:textId="1EF00085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50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Organização Interna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_Toc536712850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9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16A6FE35" w14:textId="292D4B94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51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Estatutos e Comunicações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_Toc536712851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9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1F72FF1D" w14:textId="2B066A83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52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Controlo interno e gestão de riscos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_Toc536712852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9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19B1B66E" w14:textId="49E8BBF4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53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Regulamentos e Códigos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_Toc536712853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9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1B06AF5" w14:textId="52E104FF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54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Deveres especiais de informação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_Toc536712854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10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78042067" w14:textId="345D7982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55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Sítio na Internet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_Toc536712855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10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15C02BB" w14:textId="3C6F52AD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56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F.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Prestação de Serviço Público ou de Interesse Geral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_Toc536712856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11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1E1AEC0" w14:textId="50FB3F6D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57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Remunerações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_Toc536712857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11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9F9EE64" w14:textId="51FDB7ED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58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Competência para a Determinação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_Toc536712858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11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643B48B8" w14:textId="5F5C31D2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59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Comissão de Fixação de Remunerações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_Toc536712859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11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161A53E" w14:textId="03C15053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60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Estrutura das Remunerações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_Toc536712860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11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2A0D12AB" w14:textId="45818957" w:rsidR="00262D5E" w:rsidRDefault="00A34971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536712861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Divulgação das Remunerações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_Toc536712861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12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291E71D" w14:textId="70963990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62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VIII.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Transações com partes Relacionadas e Outras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_Toc536712862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13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425C17D4" w14:textId="753FAA66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63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IX.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Análise de sustentabilidade da entidade nos domínios económico, social e ambiental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_Toc536712863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13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620B071D" w14:textId="0C8930C2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64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Avaliação do Governo Societário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_Toc536712864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14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C1CE157" w14:textId="40C0305C" w:rsidR="00262D5E" w:rsidRDefault="00A34971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536712865" w:history="1"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XI.</w:t>
            </w:r>
            <w:r w:rsidR="00262D5E">
              <w:rPr>
                <w:rFonts w:eastAsiaTheme="minorEastAsia"/>
                <w:noProof/>
                <w:lang w:eastAsia="pt-PT"/>
              </w:rPr>
              <w:tab/>
            </w:r>
            <w:r w:rsidR="00262D5E" w:rsidRPr="007C21DE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ANEXOS DO RGS</w:t>
            </w:r>
            <w:r w:rsidR="00262D5E">
              <w:rPr>
                <w:noProof/>
                <w:webHidden/>
              </w:rPr>
              <w:tab/>
            </w:r>
            <w:r w:rsidR="00262D5E">
              <w:rPr>
                <w:noProof/>
                <w:webHidden/>
              </w:rPr>
              <w:fldChar w:fldCharType="begin"/>
            </w:r>
            <w:r w:rsidR="00262D5E">
              <w:rPr>
                <w:noProof/>
                <w:webHidden/>
              </w:rPr>
              <w:instrText xml:space="preserve"> PAGEREF _Toc536712865 \h </w:instrText>
            </w:r>
            <w:r w:rsidR="00262D5E">
              <w:rPr>
                <w:noProof/>
                <w:webHidden/>
              </w:rPr>
            </w:r>
            <w:r w:rsidR="00262D5E">
              <w:rPr>
                <w:noProof/>
                <w:webHidden/>
              </w:rPr>
              <w:fldChar w:fldCharType="separate"/>
            </w:r>
            <w:r w:rsidR="00707DAD">
              <w:rPr>
                <w:noProof/>
                <w:webHidden/>
              </w:rPr>
              <w:t>14</w:t>
            </w:r>
            <w:r w:rsidR="00262D5E">
              <w:rPr>
                <w:noProof/>
                <w:webHidden/>
              </w:rPr>
              <w:fldChar w:fldCharType="end"/>
            </w:r>
          </w:hyperlink>
        </w:p>
        <w:p w14:paraId="540A616D" w14:textId="7600DB01" w:rsidR="0098454E" w:rsidRPr="00240F24" w:rsidRDefault="0098454E" w:rsidP="0098454E">
          <w:pPr>
            <w:spacing w:after="120"/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</w:pPr>
          <w:r w:rsidRPr="007D4B0A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fldChar w:fldCharType="end"/>
          </w:r>
        </w:p>
      </w:sdtContent>
    </w:sdt>
    <w:p w14:paraId="2D486D30" w14:textId="77777777" w:rsidR="0098454E" w:rsidRPr="007D4B0A" w:rsidRDefault="0098454E" w:rsidP="0098454E">
      <w:pPr>
        <w:jc w:val="left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2" w:name="I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br w:type="page"/>
      </w:r>
    </w:p>
    <w:p w14:paraId="4E919511" w14:textId="77777777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" w:name="_Toc503524463"/>
      <w:bookmarkStart w:id="4" w:name="_Toc536712838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Síntese (Sumário Executivo)</w:t>
      </w:r>
      <w:bookmarkEnd w:id="3"/>
      <w:bookmarkEnd w:id="4"/>
    </w:p>
    <w:p w14:paraId="421083B8" w14:textId="6B51CB93" w:rsidR="0098454E" w:rsidRDefault="0098454E" w:rsidP="0098454E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5" w:name="_Toc441673974"/>
      <w:bookmarkStart w:id="6" w:name="_Toc441674729"/>
      <w:bookmarkStart w:id="7" w:name="_Toc441741517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síntese ou sumário executivo deve permitir a fácil perceção do conteúdo do relatório e, em particular, mencionar as alterações mais significativas em matéria de Boas Práticas de Governo Societário adotadas em </w:t>
      </w:r>
      <w:r w:rsidR="002F5618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201</w:t>
      </w:r>
      <w:r w:rsidR="002F4792">
        <w:rPr>
          <w:rFonts w:ascii="Arial" w:eastAsia="Times New Roman" w:hAnsi="Arial" w:cs="Arial"/>
          <w:i/>
          <w:sz w:val="20"/>
          <w:szCs w:val="20"/>
          <w:lang w:eastAsia="pt-PT"/>
        </w:rPr>
        <w:t>9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5"/>
      <w:bookmarkEnd w:id="6"/>
      <w:bookmarkEnd w:id="7"/>
    </w:p>
    <w:p w14:paraId="001B4168" w14:textId="2F6C0DC9" w:rsidR="002F4792" w:rsidRDefault="002F4792" w:rsidP="0098454E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Da mesma constará a informação seguinte: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812"/>
        <w:gridCol w:w="842"/>
        <w:gridCol w:w="1104"/>
      </w:tblGrid>
      <w:tr w:rsidR="002E7D05" w:rsidRPr="002108F9" w14:paraId="3D4DCA03" w14:textId="4BCE85A9" w:rsidTr="003D7411">
        <w:trPr>
          <w:cantSplit/>
          <w:tblHeader/>
        </w:trPr>
        <w:tc>
          <w:tcPr>
            <w:tcW w:w="68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AD" w14:textId="77777777" w:rsidR="002E7D05" w:rsidRPr="002108F9" w:rsidRDefault="002E7D05" w:rsidP="002E7D05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CAPÍTULO II do RJSPE – Práticas de bom governo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086BE" w14:textId="4DC67A85" w:rsidR="002E7D05" w:rsidRPr="002108F9" w:rsidRDefault="001A2D5B" w:rsidP="002E7D05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sim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6BE73E" w14:textId="10B9316B" w:rsidR="001A2D5B" w:rsidRPr="002108F9" w:rsidRDefault="001A2D5B" w:rsidP="001A2D5B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não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EA7DEF" w14:textId="26AC2E50" w:rsidR="002E7D05" w:rsidRPr="002108F9" w:rsidRDefault="001A2D5B" w:rsidP="002E7D05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data</w:t>
            </w:r>
          </w:p>
        </w:tc>
      </w:tr>
      <w:tr w:rsidR="00064C54" w:rsidRPr="002108F9" w14:paraId="64D37D76" w14:textId="5AEE15FC" w:rsidTr="003D7411">
        <w:trPr>
          <w:cantSplit/>
        </w:trPr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4BB5F8" w14:textId="77777777" w:rsidR="00064C54" w:rsidRPr="002108F9" w:rsidRDefault="00064C54" w:rsidP="002E7D05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43.º</w:t>
            </w:r>
          </w:p>
        </w:tc>
        <w:tc>
          <w:tcPr>
            <w:tcW w:w="567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E5FA" w14:textId="58F0203B" w:rsidR="00064C54" w:rsidRPr="002108F9" w:rsidRDefault="00064C54" w:rsidP="002E7D05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apresentou plano de atividades e orçamento para 2019 adequado aos recursos e fontes de financiamento disponíveis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81974" w14:textId="77777777" w:rsidR="00064C54" w:rsidRPr="002108F9" w:rsidRDefault="00064C54" w:rsidP="00C06DF1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E96CD" w14:textId="77777777" w:rsidR="00064C54" w:rsidRPr="002108F9" w:rsidRDefault="00064C54" w:rsidP="00C06DF1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E4E6B" w14:textId="0AD8966F" w:rsidR="00064C54" w:rsidRPr="002108F9" w:rsidRDefault="00C06DF1" w:rsidP="00C06DF1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064C54" w:rsidRPr="002108F9" w14:paraId="2D7B0E18" w14:textId="57A351F6" w:rsidTr="003D7411">
        <w:trPr>
          <w:cantSplit/>
        </w:trPr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FC94C60" w14:textId="77777777" w:rsidR="00064C54" w:rsidRPr="002108F9" w:rsidRDefault="00064C54" w:rsidP="002E7D05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A5C3" w14:textId="3F15DDC7" w:rsidR="00064C54" w:rsidRPr="002108F9" w:rsidRDefault="00064C54" w:rsidP="002E7D05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obteve aprovação pelas tutelas setorial e financeira do plano de atividades e orçamento para 2019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58234" w14:textId="77777777" w:rsidR="00064C54" w:rsidRPr="002108F9" w:rsidRDefault="00064C54" w:rsidP="00C06DF1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77866" w14:textId="77777777" w:rsidR="00064C54" w:rsidRPr="002108F9" w:rsidRDefault="00064C54" w:rsidP="00C06DF1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C2435" w14:textId="77777777" w:rsidR="00064C54" w:rsidRPr="002108F9" w:rsidRDefault="00064C54" w:rsidP="00C06DF1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1D34408C" w14:textId="2E55D6ED" w:rsidTr="003D741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810950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44.º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5B1" w14:textId="4A4AD033" w:rsidR="002E7D05" w:rsidRPr="002108F9" w:rsidRDefault="002E7D05" w:rsidP="002E7D05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divulgou informação sobre estrutura acionista, participações sociais, operações com participações sociais, garantias financeiras e assunção de dívidas ou passivos, execução dos objetivos, documentos de prestação de contas, relatórios trimestrais de execução orçamental com relatório do órgão de fiscalização, identidade e curriculum dos membros dos órgãos sociais, remunerações e outros benefícios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D83C1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36719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31B7D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7A16F93F" w14:textId="13E258A3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9D0C01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45.º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7B4" w14:textId="25F85011" w:rsidR="002E7D05" w:rsidRPr="002108F9" w:rsidRDefault="002E7D05" w:rsidP="00FE7C2D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submeteu a informação </w:t>
            </w:r>
            <w:r w:rsidRPr="00FE7C2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financeira anual ao Revisor Oficial de Contas, que é responsável pela Certificação Legal das Contas da </w:t>
            </w:r>
            <w:r w:rsidR="00FE7C2D" w:rsidRPr="00FE7C2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empresa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44170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49D7B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F30F7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1EEDA1B9" w14:textId="5DB66612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4E351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46.º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6F6" w14:textId="73B30A86" w:rsidR="002E7D05" w:rsidRPr="002108F9" w:rsidRDefault="002E7D05" w:rsidP="002E7D05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elaborou o relatório identificativo de ocorrências, ou risco de ocorrências, associado à prevenção da corrupção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E79BA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64D34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6A192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2AD9DF80" w14:textId="1721407F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61EE55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47.º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83A" w14:textId="77777777" w:rsidR="002E7D05" w:rsidRPr="002108F9" w:rsidRDefault="002E7D05" w:rsidP="002E7D05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adotou um código de ética e divulgou o documento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EDFDE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3EF09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41589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45540437" w14:textId="24AB1AF6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5FF098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48.º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873" w14:textId="1DB4436A" w:rsidR="002E7D05" w:rsidRPr="002108F9" w:rsidRDefault="002E7D05" w:rsidP="001A2D5B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tem contratualizada a prestação de serviço público </w:t>
            </w:r>
            <w:r w:rsidR="001A2D5B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ou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de interesse geral</w:t>
            </w:r>
            <w:r w:rsidR="001A2D5B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,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 w:rsidR="001A2D5B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caso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lhe est</w:t>
            </w:r>
            <w:r w:rsidR="001A2D5B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eja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confiada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CC405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2EF76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62250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5B210AF2" w14:textId="5ECF33D2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293E9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49.º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AFF" w14:textId="77777777" w:rsidR="002E7D05" w:rsidRPr="002108F9" w:rsidRDefault="002E7D05" w:rsidP="002E7D05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prosseguiu objetivos de responsabilidade social e ambiental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D3BD1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17BB8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3FA8C" w14:textId="44211D7E" w:rsidR="002E7D05" w:rsidRPr="002108F9" w:rsidRDefault="00FF3152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2E7D05" w:rsidRPr="002108F9" w14:paraId="17B5D851" w14:textId="09AF9EFC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ADDC9A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50.º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EFF" w14:textId="3D1EB12E" w:rsidR="002E7D05" w:rsidRPr="002108F9" w:rsidRDefault="002E7D05" w:rsidP="0066653D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implementou políticas de recursos humanos e planos de igualdade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8C8B1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A535B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2E005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2800D5A9" w14:textId="1F08FBAE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386070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51.º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754" w14:textId="65B24080" w:rsidR="002E7D05" w:rsidRPr="002108F9" w:rsidRDefault="002E7D05" w:rsidP="0066653D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evidenciou a independência de todos os membros do órgão de administração e que os mesmos se abstêm de participar nas decisões que envolvam os seus próprios interesses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7484E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3897B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C1036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5EE9CCF7" w14:textId="01F6C4D5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118D8F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52.º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6A3" w14:textId="122B46A9" w:rsidR="002E7D05" w:rsidRPr="002108F9" w:rsidRDefault="002E7D05" w:rsidP="002E7D05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evidenciou que todos os membros do órgão de administração cumpriram a obrigação de declararem as participações patrimoniais e relações suscetíveis de gerar conflitos de interesse ao órgão de administração, ao órgão de fiscalização e à IGF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D69AB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22E69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9D15A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E7D05" w:rsidRPr="002108F9" w14:paraId="36405865" w14:textId="0F116FD3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6910F2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53.º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F5D" w14:textId="5097D9FE" w:rsidR="002E7D05" w:rsidRPr="002108F9" w:rsidRDefault="0066653D" w:rsidP="0066653D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providenciou no sentido de que</w:t>
            </w:r>
            <w:r w:rsidR="002E7D05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a UTAM 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tenha </w:t>
            </w:r>
            <w:r w:rsidR="002E7D05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condições para que toda a informação a divulgar possa constar do sítio na internet da Unidade Técnica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9F5F2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339C8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B9B17" w14:textId="667346BB" w:rsidR="002E7D05" w:rsidRPr="002108F9" w:rsidRDefault="00FF3152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2E7D05" w:rsidRPr="002108F9" w14:paraId="47AFC3FA" w14:textId="117985FE" w:rsidTr="00C06DF1">
        <w:trPr>
          <w:cantSplit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EAB7" w14:textId="77777777" w:rsidR="002E7D05" w:rsidRPr="002108F9" w:rsidRDefault="002E7D05" w:rsidP="002E7D05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54.º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805" w14:textId="77777777" w:rsidR="002E7D05" w:rsidRPr="002108F9" w:rsidRDefault="002E7D05" w:rsidP="002E7D05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apresentou o relatório do órgão de fiscalização em que é aferido constar do relatório anual de práticas de governo societário informação atual e completa sobre todas as matérias tratadas no Capítulo II do RJSPE (boas práticas de governação)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54FC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ECE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236F" w14:textId="77777777" w:rsidR="002E7D05" w:rsidRPr="002108F9" w:rsidRDefault="002E7D05" w:rsidP="00C06DF1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5F59A4AB" w14:textId="77777777" w:rsidR="002E7D05" w:rsidRDefault="002E7D05" w:rsidP="0098454E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631FFED9" w14:textId="77777777" w:rsidR="002F4792" w:rsidRPr="007D4B0A" w:rsidRDefault="002F4792" w:rsidP="0098454E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445E4FD3" w14:textId="77777777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8" w:name="_Toc503524464"/>
      <w:bookmarkStart w:id="9" w:name="_Toc536712839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Missão, Objetivos e Políticas</w:t>
      </w:r>
      <w:bookmarkEnd w:id="8"/>
      <w:bookmarkEnd w:id="9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</w:t>
      </w:r>
    </w:p>
    <w:p w14:paraId="712935C1" w14:textId="3BFBB020" w:rsidR="0098454E" w:rsidRPr="007D4B0A" w:rsidRDefault="0098454E" w:rsidP="0098454E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missão e da forma como é prosseguida, assim como da visão e dos valores que orientam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43.º do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50020BA" w14:textId="77777777" w:rsidR="0098454E" w:rsidRPr="007D4B0A" w:rsidRDefault="0098454E" w:rsidP="0098454E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de políticas e linhas de ação desencadeadas no âmbito da estratégia definida (vide artigo 38.º do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), designadamente: </w:t>
      </w:r>
    </w:p>
    <w:p w14:paraId="00F463E7" w14:textId="77777777" w:rsidR="0098454E" w:rsidRPr="007D4B0A" w:rsidRDefault="0098454E" w:rsidP="0098454E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Objetivos e resultados definidos pelos acionistas relativos ao desenvolvimento da atividade empresarial a alcançar em cada ano e triénio, em especial os económicos e financeiros;</w:t>
      </w:r>
    </w:p>
    <w:p w14:paraId="3AA950B6" w14:textId="77777777" w:rsidR="0098454E" w:rsidRPr="007D4B0A" w:rsidRDefault="0098454E" w:rsidP="0098454E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cumprimento dos mesmos, assim como a justificação dos desvios verificados e das medidas de correção aplicadas ou a aplicar.</w:t>
      </w:r>
    </w:p>
    <w:p w14:paraId="0C8A2E03" w14:textId="41A0A0DA" w:rsidR="0098454E" w:rsidRPr="007D4B0A" w:rsidRDefault="0098454E" w:rsidP="0098454E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</w:t>
      </w:r>
      <w:r w:rsidR="006C7BA8">
        <w:rPr>
          <w:rFonts w:ascii="Arial" w:eastAsia="Times New Roman" w:hAnsi="Arial" w:cs="Arial"/>
          <w:i/>
          <w:sz w:val="20"/>
          <w:szCs w:val="20"/>
          <w:lang w:eastAsia="pt-PT"/>
        </w:rPr>
        <w:t>fatores críticos de sucesso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que dependem os resultados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2C13EA81" w14:textId="3BDAA1B0" w:rsidR="0098454E" w:rsidRDefault="0098454E" w:rsidP="0098454E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Evidenciação da atuação em conformidade com as orientações definidas pelos ministérios setoriais, designadamente as relativas à política setorial a prosseguir, às orientações específicas a cada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aos objetivos a alcançar no exercício da atividade operacional e ao nível de serviço público a prestar pela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>n.º</w:t>
      </w:r>
      <w:r w:rsidR="00455037"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4 do artigo 39.º do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1F9BB763" w14:textId="77777777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0" w:name="_Toc503524465"/>
      <w:bookmarkStart w:id="11" w:name="_Toc536712840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Estrutura de capital</w:t>
      </w:r>
      <w:bookmarkEnd w:id="10"/>
      <w:bookmarkEnd w:id="11"/>
    </w:p>
    <w:p w14:paraId="33D71826" w14:textId="77777777" w:rsidR="0098454E" w:rsidRPr="007D4B0A" w:rsidRDefault="0098454E" w:rsidP="0098454E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Divulgação da estrutura de capital (consoante aplicável: capital estatutário ou capital social, número de ações, distribuição do capital pelos acionistas, etc.), incluindo indicação das diferentes categorias de ações, direitos e deveres inerentes às mesmas e percentagem de capital que cada categoria representa (vide alínea a) do n.º 1 do artigo 44.º do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DC632B5" w14:textId="77777777" w:rsidR="0098454E" w:rsidRPr="007D4B0A" w:rsidRDefault="0098454E" w:rsidP="0098454E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eventuais limitações à titularidade e/ou transmissibilidade das ações.</w:t>
      </w:r>
    </w:p>
    <w:p w14:paraId="17943FD8" w14:textId="4D79BDBF" w:rsidR="0098454E" w:rsidRPr="007D4B0A" w:rsidRDefault="0098454E" w:rsidP="0098454E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acordos parassociais que sejam do conhecimento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possam conduzir a eventuais restrições.</w:t>
      </w:r>
    </w:p>
    <w:p w14:paraId="2385A800" w14:textId="77777777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2" w:name="_Toc503524466"/>
      <w:bookmarkStart w:id="13" w:name="_Toc536712841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Participações Sociais e Obrigações detidas</w:t>
      </w:r>
      <w:bookmarkEnd w:id="12"/>
      <w:bookmarkEnd w:id="13"/>
    </w:p>
    <w:p w14:paraId="598ACA03" w14:textId="1D176859" w:rsidR="0098454E" w:rsidRPr="007D4B0A" w:rsidRDefault="0098454E" w:rsidP="0098454E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pessoas singulares (órgãos sociais) e/ou coletivas (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 que, direta ou indiretamente, são titulares de participações noutras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com indicação detalhada da percentagem de capital e de votos imputáveis, bem como da fonte e da causa de imputação nos termos do que para o efeito estabelece o Código das Sociedades Comerciais (CSC) no seu artigo 447.º (vide alíneas a) e b) do n.º</w:t>
      </w:r>
      <w:r w:rsidR="00F12169"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44.º do </w:t>
      </w:r>
      <w:r w:rsidR="002219B4">
        <w:rPr>
          <w:rFonts w:ascii="Arial" w:eastAsia="Times New Roman" w:hAnsi="Arial" w:cs="Arial"/>
          <w:i/>
          <w:sz w:val="20"/>
          <w:szCs w:val="20"/>
          <w:lang w:eastAsia="pt-PT"/>
        </w:rPr>
        <w:t>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C74AFE7" w14:textId="260AD57B" w:rsidR="0098454E" w:rsidRPr="007D4B0A" w:rsidRDefault="0098454E" w:rsidP="0098454E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 da aquisição e alienação de participações sociais, bem como da participação em quaisquer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natureza associativa ou fundacional (vide alínea c) do n.º</w:t>
      </w:r>
      <w:r w:rsidR="00F12169"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38D1073" w14:textId="77777777" w:rsidR="0098454E" w:rsidRPr="007D4B0A" w:rsidRDefault="0098454E" w:rsidP="0098454E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ações e obrigações detidas por membros dos órgãos de administração e de fiscalização, </w:t>
      </w:r>
      <w:r w:rsidR="002C3BAC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quando aplicável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nos termos do n.º 5 do artigo 447.º do CSC.</w:t>
      </w:r>
    </w:p>
    <w:p w14:paraId="35BCFC52" w14:textId="08AC9D8A" w:rsidR="0098454E" w:rsidRPr="007D4B0A" w:rsidRDefault="0098454E" w:rsidP="00404FC7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relações de natureza comercial entre os titulares de participações e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68E3D0CC" w14:textId="77777777" w:rsidR="0098454E" w:rsidRPr="007D4B0A" w:rsidRDefault="0098454E" w:rsidP="00404FC7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4" w:name="_Toc503524467"/>
      <w:bookmarkStart w:id="15" w:name="_Toc53671284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Órgãos Sociais e Comissões</w:t>
      </w:r>
      <w:bookmarkEnd w:id="14"/>
      <w:bookmarkEnd w:id="15"/>
    </w:p>
    <w:p w14:paraId="06CE1521" w14:textId="77777777" w:rsidR="00ED6D85" w:rsidRPr="007D4B0A" w:rsidRDefault="00ED6D85" w:rsidP="00ED6D85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6" w:name="_Toc503524468"/>
      <w:bookmarkStart w:id="17" w:name="_Toc536712843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Modelo de Governo</w:t>
      </w:r>
      <w:bookmarkEnd w:id="16"/>
      <w:bookmarkEnd w:id="17"/>
    </w:p>
    <w:p w14:paraId="2B0D3F7F" w14:textId="6124600B" w:rsidR="00B31DAC" w:rsidRDefault="0098454E" w:rsidP="0098454E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 apresentar um modelo de governo societário que assegure a efetiva separação entre as funções de administração executiva e as funções de fiscalização (vide n.º 1 do artigo 30.º do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="006932D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649C0EE" w14:textId="77777777" w:rsidR="0098454E" w:rsidRPr="007E3C46" w:rsidRDefault="00B31DAC" w:rsidP="007E3C46">
      <w:pPr>
        <w:pStyle w:val="PargrafodaLista"/>
        <w:numPr>
          <w:ilvl w:val="0"/>
          <w:numId w:val="44"/>
        </w:numPr>
        <w:ind w:left="1134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31DAC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modelo de governo adotado.</w:t>
      </w:r>
    </w:p>
    <w:p w14:paraId="467B437A" w14:textId="77777777" w:rsidR="0098454E" w:rsidRPr="007D4B0A" w:rsidRDefault="0098454E" w:rsidP="0098454E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8" w:name="_Toc503524469"/>
      <w:bookmarkStart w:id="19" w:name="_Toc53671284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Assembleia Geral</w:t>
      </w:r>
      <w:bookmarkEnd w:id="18"/>
      <w:bookmarkEnd w:id="19"/>
    </w:p>
    <w:p w14:paraId="01D87112" w14:textId="57BD1AC6" w:rsidR="0098454E" w:rsidRPr="007D4B0A" w:rsidRDefault="0098454E" w:rsidP="0098454E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Composição da mesa da assembleia geral, ao longo do ano em referência, com identificação dos cargos e membros da mesa da assembleia geral e respetivo mandato (data de iníci</w:t>
      </w:r>
      <w:r w:rsidR="004D7E36">
        <w:rPr>
          <w:rFonts w:ascii="Arial" w:eastAsia="Times New Roman" w:hAnsi="Arial" w:cs="Arial"/>
          <w:i/>
          <w:sz w:val="20"/>
          <w:szCs w:val="20"/>
          <w:lang w:eastAsia="pt-PT"/>
        </w:rPr>
        <w:t>o e fim)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.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Caso tenha ocorrido alteração de mandato durante o ano em reporte,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260"/>
        <w:gridCol w:w="1559"/>
        <w:gridCol w:w="1559"/>
      </w:tblGrid>
      <w:tr w:rsidR="004D7E36" w:rsidRPr="007D4B0A" w14:paraId="115AB6D2" w14:textId="3EBDB84B" w:rsidTr="00F878B0">
        <w:trPr>
          <w:trHeight w:val="343"/>
        </w:trPr>
        <w:tc>
          <w:tcPr>
            <w:tcW w:w="851" w:type="dxa"/>
            <w:vAlign w:val="center"/>
          </w:tcPr>
          <w:p w14:paraId="472146E0" w14:textId="77777777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1276" w:type="dxa"/>
            <w:vMerge w:val="restart"/>
            <w:vAlign w:val="center"/>
          </w:tcPr>
          <w:p w14:paraId="62A8E281" w14:textId="77777777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260" w:type="dxa"/>
            <w:vMerge w:val="restart"/>
            <w:vAlign w:val="center"/>
          </w:tcPr>
          <w:p w14:paraId="0406549F" w14:textId="77777777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118" w:type="dxa"/>
            <w:gridSpan w:val="2"/>
            <w:vAlign w:val="center"/>
          </w:tcPr>
          <w:p w14:paraId="22838B1B" w14:textId="1B7DFFBC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4D7E36" w:rsidRPr="007D4B0A" w14:paraId="2A1AC509" w14:textId="2B7C4C73" w:rsidTr="00F878B0">
        <w:trPr>
          <w:trHeight w:val="300"/>
        </w:trPr>
        <w:tc>
          <w:tcPr>
            <w:tcW w:w="851" w:type="dxa"/>
            <w:vAlign w:val="center"/>
          </w:tcPr>
          <w:p w14:paraId="343878EC" w14:textId="77777777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1276" w:type="dxa"/>
            <w:vMerge/>
            <w:vAlign w:val="center"/>
          </w:tcPr>
          <w:p w14:paraId="7583B5DF" w14:textId="77777777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260" w:type="dxa"/>
            <w:vMerge/>
            <w:vAlign w:val="center"/>
          </w:tcPr>
          <w:p w14:paraId="58E5186F" w14:textId="77777777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5A8D8FBF" w14:textId="3C747CAE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559" w:type="dxa"/>
            <w:vAlign w:val="center"/>
          </w:tcPr>
          <w:p w14:paraId="03D08688" w14:textId="5BE0032A" w:rsidR="004D7E36" w:rsidRPr="007D4B0A" w:rsidRDefault="004D7E36" w:rsidP="004D7E3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4D7E36" w:rsidRPr="007D4B0A" w14:paraId="7AF0312B" w14:textId="71C5B159" w:rsidTr="00F878B0">
        <w:tc>
          <w:tcPr>
            <w:tcW w:w="851" w:type="dxa"/>
            <w:vAlign w:val="bottom"/>
          </w:tcPr>
          <w:p w14:paraId="7D5A1F1A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05681D30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06346DEB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48318809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F3C9FE8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D7E36" w:rsidRPr="007D4B0A" w14:paraId="71D6AB97" w14:textId="43CF4A91" w:rsidTr="00F878B0">
        <w:tc>
          <w:tcPr>
            <w:tcW w:w="851" w:type="dxa"/>
            <w:vAlign w:val="bottom"/>
          </w:tcPr>
          <w:p w14:paraId="4724DE79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6C77AD08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46360D62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26C7ADD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16B23020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D7E36" w:rsidRPr="007D4B0A" w14:paraId="1220AC35" w14:textId="4CED0C2D" w:rsidTr="00F878B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47D9347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087F184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A495648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CF8EEF1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4F3702A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D7E36" w:rsidRPr="007D4B0A" w14:paraId="70E51309" w14:textId="7A22C236" w:rsidTr="00F878B0"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5FF2E2B2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03EFAB72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bottom"/>
          </w:tcPr>
          <w:p w14:paraId="1C90F3A8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2819259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FD81634" w14:textId="77777777" w:rsidR="004D7E36" w:rsidRPr="007D4B0A" w:rsidRDefault="004D7E36" w:rsidP="004D7E36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323999A7" w14:textId="5098DCAF" w:rsidR="004D7E36" w:rsidRDefault="004D7E36" w:rsidP="004D7E36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13570CD4" w14:textId="77777777" w:rsidR="004D7E36" w:rsidRPr="007D4B0A" w:rsidRDefault="004D7E36" w:rsidP="004D7E36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p w14:paraId="20F20334" w14:textId="77777777" w:rsidR="0098454E" w:rsidRPr="007D4B0A" w:rsidRDefault="0098454E" w:rsidP="0098454E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deliberações acionistas que, por imposição estatutária, só podem ser tomadas com maioria qualificada, para além das legalmente previstas, e indicação dessas maiorias.</w:t>
      </w:r>
    </w:p>
    <w:p w14:paraId="7F71AD31" w14:textId="77777777" w:rsidR="0098454E" w:rsidRPr="007D4B0A" w:rsidRDefault="0098454E" w:rsidP="0098454E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0" w:name="_Toc503524470"/>
      <w:bookmarkStart w:id="21" w:name="_Toc536712845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Administração e Supervisão</w:t>
      </w:r>
      <w:bookmarkEnd w:id="20"/>
      <w:bookmarkEnd w:id="2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470E1FB2" w14:textId="77777777" w:rsidR="0098454E" w:rsidRPr="007D4B0A" w:rsidRDefault="0098454E" w:rsidP="0098454E">
      <w:pPr>
        <w:numPr>
          <w:ilvl w:val="0"/>
          <w:numId w:val="1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regras estatutárias sobre procedimentos aplicáveis à nomeação e substituição dos membros, consoante aplicável, do Conselho de Administração, do Conselho de Administração Executivo e do Conselho Geral e de Supervisão.</w:t>
      </w:r>
    </w:p>
    <w:p w14:paraId="03E2C2EA" w14:textId="0CB9040F" w:rsidR="0098454E" w:rsidRPr="007D4B0A" w:rsidRDefault="0098454E" w:rsidP="00ED7EFB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Caracterização da composição, consoante aplicável, do Conselho de Administração, do Conselho de Administração Executivo e do Conselho Geral e de Supervisão, com indicação do número estatutário mínimo e máximo de membros, duração estatutária do mandato, número de membros efetivos, data da primeira designação e data do termo de mandato de cada membro. Caso tenha ocorrido alteração de mandato durante o ano em reporte,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1531"/>
        <w:gridCol w:w="992"/>
        <w:gridCol w:w="1021"/>
        <w:gridCol w:w="1559"/>
        <w:gridCol w:w="1531"/>
      </w:tblGrid>
      <w:tr w:rsidR="00084DD9" w:rsidRPr="007D4B0A" w14:paraId="43D612C1" w14:textId="77777777" w:rsidTr="00AB1106">
        <w:trPr>
          <w:trHeight w:val="343"/>
        </w:trPr>
        <w:tc>
          <w:tcPr>
            <w:tcW w:w="964" w:type="dxa"/>
            <w:vAlign w:val="center"/>
          </w:tcPr>
          <w:p w14:paraId="45B399C8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79" w:type="dxa"/>
            <w:vMerge w:val="restart"/>
            <w:vAlign w:val="center"/>
          </w:tcPr>
          <w:p w14:paraId="161F6147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531" w:type="dxa"/>
            <w:vMerge w:val="restart"/>
            <w:vAlign w:val="center"/>
          </w:tcPr>
          <w:p w14:paraId="4CE3AF8B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013" w:type="dxa"/>
            <w:gridSpan w:val="2"/>
            <w:vAlign w:val="center"/>
          </w:tcPr>
          <w:p w14:paraId="55D23DAA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3090" w:type="dxa"/>
            <w:gridSpan w:val="2"/>
            <w:vAlign w:val="center"/>
          </w:tcPr>
          <w:p w14:paraId="7D94783F" w14:textId="77777777" w:rsidR="00084DD9" w:rsidRPr="007D4B0A" w:rsidRDefault="002D28F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</w:t>
            </w:r>
          </w:p>
        </w:tc>
      </w:tr>
      <w:tr w:rsidR="00084DD9" w:rsidRPr="007D4B0A" w14:paraId="7195B40F" w14:textId="77777777" w:rsidTr="00AB1106">
        <w:tc>
          <w:tcPr>
            <w:tcW w:w="964" w:type="dxa"/>
            <w:vAlign w:val="center"/>
          </w:tcPr>
          <w:p w14:paraId="069A5859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79" w:type="dxa"/>
            <w:vMerge/>
            <w:vAlign w:val="center"/>
          </w:tcPr>
          <w:p w14:paraId="6A3C06D3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1BDECB35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4D268213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021" w:type="dxa"/>
            <w:vAlign w:val="center"/>
          </w:tcPr>
          <w:p w14:paraId="5958FA3A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1559" w:type="dxa"/>
            <w:vAlign w:val="center"/>
          </w:tcPr>
          <w:p w14:paraId="45846F6B" w14:textId="77777777" w:rsidR="00084DD9" w:rsidRPr="007D4B0A" w:rsidRDefault="00084DD9" w:rsidP="002D28FF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[</w:t>
            </w:r>
            <w:r w:rsidR="002D28FF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Entidade pagadora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1531" w:type="dxa"/>
            <w:vAlign w:val="center"/>
          </w:tcPr>
          <w:p w14:paraId="04B32860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820AFCF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(O/D)</w:t>
            </w:r>
            <w:r w:rsidR="002D28FF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="002D28FF" w:rsidRPr="002D28FF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(2)</w:t>
            </w:r>
          </w:p>
          <w:p w14:paraId="4905763C" w14:textId="77777777" w:rsidR="00084DD9" w:rsidRPr="007D4B0A" w:rsidRDefault="00084DD9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084DD9" w:rsidRPr="007D4B0A" w14:paraId="0C946E57" w14:textId="77777777" w:rsidTr="00AB1106">
        <w:tc>
          <w:tcPr>
            <w:tcW w:w="964" w:type="dxa"/>
            <w:vAlign w:val="bottom"/>
          </w:tcPr>
          <w:p w14:paraId="1729A29B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334FD13A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181A6B66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896ECEA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610BA413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16A2494B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6AE2744C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084DD9" w:rsidRPr="007D4B0A" w14:paraId="010A27E7" w14:textId="77777777" w:rsidTr="00AB1106">
        <w:tc>
          <w:tcPr>
            <w:tcW w:w="964" w:type="dxa"/>
            <w:vAlign w:val="bottom"/>
          </w:tcPr>
          <w:p w14:paraId="3559B448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4D65FC3B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5C8A479C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3FEA2641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14CA6BC0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349459F3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3A4B97C5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084DD9" w:rsidRPr="007D4B0A" w14:paraId="1715111F" w14:textId="77777777" w:rsidTr="00AB1106">
        <w:tc>
          <w:tcPr>
            <w:tcW w:w="964" w:type="dxa"/>
            <w:vAlign w:val="bottom"/>
          </w:tcPr>
          <w:p w14:paraId="7DA97965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69A30589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2E184917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74B8B58B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6D198C8E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832158E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0471A6B5" w14:textId="77777777" w:rsidR="00084DD9" w:rsidRPr="007D4B0A" w:rsidRDefault="00084DD9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1E3EA1EA" w14:textId="77777777" w:rsidR="006D64C6" w:rsidRPr="007D4B0A" w:rsidRDefault="003168E0" w:rsidP="00C54A32">
      <w:pPr>
        <w:spacing w:after="120"/>
        <w:ind w:left="1134" w:right="-2"/>
        <w:contextualSpacing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 w:rsidR="002D28FF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 w:rsidR="002D28FF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63D644B4" w14:textId="77777777" w:rsidR="00A93189" w:rsidRPr="007D4B0A" w:rsidRDefault="00A93189" w:rsidP="00A93189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2E169E29" w14:textId="77777777" w:rsidR="00C54A32" w:rsidRPr="007D4B0A" w:rsidRDefault="00E81D58" w:rsidP="00A93189">
      <w:pPr>
        <w:spacing w:after="120" w:line="360" w:lineRule="auto"/>
        <w:ind w:left="1843" w:hanging="142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 xml:space="preserve">  (2) </w:t>
      </w:r>
      <w:r w:rsidR="00C54A32" w:rsidRPr="007D4B0A">
        <w:rPr>
          <w:rFonts w:ascii="Arial" w:eastAsia="Times New Roman" w:hAnsi="Arial" w:cs="Arial"/>
          <w:sz w:val="14"/>
          <w:szCs w:val="14"/>
          <w:lang w:eastAsia="pt-PT"/>
        </w:rPr>
        <w:t>O/D – Origem</w:t>
      </w:r>
      <w:r w:rsidR="0008035A"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="00C54A32"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 w:rsidR="0008035A"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="00C54A32" w:rsidRPr="007D4B0A">
        <w:rPr>
          <w:rFonts w:ascii="Arial" w:eastAsia="Times New Roman" w:hAnsi="Arial" w:cs="Arial"/>
          <w:sz w:val="14"/>
          <w:szCs w:val="14"/>
          <w:lang w:eastAsia="pt-PT"/>
        </w:rPr>
        <w:t>Destino</w:t>
      </w:r>
      <w:r w:rsidR="00C54A32" w:rsidRPr="007D4B0A">
        <w:rPr>
          <w:rFonts w:ascii="Arial" w:eastAsia="Times New Roman" w:hAnsi="Arial" w:cs="Arial"/>
          <w:sz w:val="14"/>
          <w:szCs w:val="14"/>
          <w:lang w:eastAsia="pt-PT"/>
        </w:rPr>
        <w:br/>
      </w:r>
    </w:p>
    <w:p w14:paraId="011CD5CE" w14:textId="77777777" w:rsidR="0098454E" w:rsidRPr="007D4B0A" w:rsidRDefault="0098454E" w:rsidP="00AC1BB2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Distinção dos membros executivos e não executivos do Conselho de Administração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relativamente aos membros não executivos, identificação dos membros que podem ser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considerados independentes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4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ou, se aplicável, identificação dos membros independentes do Conselho Geral e de Supervisão (vide artigo 32.º do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A42E1C7" w14:textId="77777777" w:rsidR="0098454E" w:rsidRPr="007D4B0A" w:rsidRDefault="0098454E" w:rsidP="00AC1BB2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Apresentação de elementos curriculares relevantes de cada um dos membros, consoante aplicável, do Conselho de Administração, do Conselho Geral e de Supervisão e do Conselho de Administração Executivo. Deverão especificamente ser indicadas as atividades profissionais exercidas, pelo menos, nos últimos 5 anos (vide alínea j) do n.º 1 do artigo 44.º do</w:t>
      </w:r>
      <w:r w:rsidR="008537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02DC7400" w14:textId="30DD7D08" w:rsidR="0098454E" w:rsidRPr="007D4B0A" w:rsidRDefault="001E6F33" w:rsidP="006932DA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Evidências da a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presentação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as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declaraç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ões</w:t>
      </w:r>
      <w:r w:rsidR="0098454E"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5"/>
      </w:r>
      <w:r w:rsidR="0098454E"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 cada um dos membros do órgão de administração ao órgão de administração e ao órgão de fiscalização, bem como à Inspeção-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Geral de Finanças (IGF), de quaisquer participações patrimoniais que detenham na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quaisquer relações que mantenham com os seus fornecedores, clientes, instituições financeiras ou quaisquer outros parceiros de negócio, suscetíveis de gerar conflitos de interesse (vide artigo 52.º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E5AE7BC" w14:textId="77777777" w:rsidR="0098454E" w:rsidRPr="007D4B0A" w:rsidRDefault="0098454E" w:rsidP="006932DA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relações familiares, profissionais ou comerciais, habituais e significativas, dos membros, consoante aplicável, do Conselho de Administração, do Conselho Geral e de Supervisão e do Conselho de Administração Executivo com acionistas.</w:t>
      </w:r>
    </w:p>
    <w:p w14:paraId="6078F8EE" w14:textId="279E5BB4" w:rsidR="0098454E" w:rsidRPr="007D4B0A" w:rsidRDefault="0098454E" w:rsidP="006932DA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organogramas ou mapas funcionais relativos à repartição de competências entre os vários órgãos sociais, comissões e/ou departamentos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incluindo informação sobre delegações de competências, em particular no que se refere à delegação da administração quotidiana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1BF2A6F1" w14:textId="77777777" w:rsidR="0098454E" w:rsidRPr="007D4B0A" w:rsidRDefault="0098454E" w:rsidP="006932DA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de Administração, do Conselho Geral e de Supervisão e do Conselho de Administração Executivo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6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indicando designadamente:</w:t>
      </w:r>
    </w:p>
    <w:p w14:paraId="46FB3548" w14:textId="77777777" w:rsidR="0098454E" w:rsidRPr="007D4B0A" w:rsidRDefault="0098454E" w:rsidP="0098454E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grau de assiduidade de cada membro às reuniões realizadas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7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E37DACE" w14:textId="0130D20D" w:rsidR="0098454E" w:rsidRPr="007D4B0A" w:rsidRDefault="0098454E" w:rsidP="0098454E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</w:t>
      </w:r>
      <w:r w:rsidR="00706B65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apresentados segundo o formato seguinte:</w:t>
      </w:r>
    </w:p>
    <w:p w14:paraId="2FD1EDE6" w14:textId="77777777" w:rsidR="0098454E" w:rsidRPr="007D4B0A" w:rsidRDefault="0098454E" w:rsidP="0098454E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19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3373"/>
        <w:gridCol w:w="1559"/>
        <w:gridCol w:w="1701"/>
        <w:gridCol w:w="1560"/>
      </w:tblGrid>
      <w:tr w:rsidR="00395F7D" w:rsidRPr="007D4B0A" w14:paraId="5B0671B2" w14:textId="77777777" w:rsidTr="00003060">
        <w:trPr>
          <w:trHeight w:val="343"/>
        </w:trPr>
        <w:tc>
          <w:tcPr>
            <w:tcW w:w="3373" w:type="dxa"/>
            <w:vMerge w:val="restart"/>
            <w:vAlign w:val="center"/>
          </w:tcPr>
          <w:p w14:paraId="23A05AF6" w14:textId="77777777" w:rsidR="00395F7D" w:rsidRPr="007D4B0A" w:rsidRDefault="00395F7D" w:rsidP="00395F7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4820" w:type="dxa"/>
            <w:gridSpan w:val="3"/>
            <w:vAlign w:val="center"/>
          </w:tcPr>
          <w:p w14:paraId="59CE5101" w14:textId="77777777" w:rsidR="00395F7D" w:rsidRPr="007D4B0A" w:rsidRDefault="00395F7D" w:rsidP="00861502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Acumulação de Funções</w:t>
            </w:r>
          </w:p>
        </w:tc>
      </w:tr>
      <w:tr w:rsidR="00395F7D" w:rsidRPr="007D4B0A" w14:paraId="52D6B60F" w14:textId="77777777" w:rsidTr="00003060">
        <w:trPr>
          <w:trHeight w:val="299"/>
        </w:trPr>
        <w:tc>
          <w:tcPr>
            <w:tcW w:w="3373" w:type="dxa"/>
            <w:vMerge/>
            <w:vAlign w:val="center"/>
          </w:tcPr>
          <w:p w14:paraId="2144ADCE" w14:textId="77777777" w:rsidR="00395F7D" w:rsidRPr="007D4B0A" w:rsidRDefault="00395F7D" w:rsidP="00395F7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34B5DC4B" w14:textId="1F183084" w:rsidR="00395F7D" w:rsidRPr="007D4B0A" w:rsidRDefault="00395F7D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Entidade</w:t>
            </w:r>
          </w:p>
        </w:tc>
        <w:tc>
          <w:tcPr>
            <w:tcW w:w="1701" w:type="dxa"/>
            <w:vAlign w:val="center"/>
          </w:tcPr>
          <w:p w14:paraId="3FD0EC88" w14:textId="77777777" w:rsidR="00395F7D" w:rsidRPr="007D4B0A" w:rsidRDefault="00395F7D" w:rsidP="00861502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Função</w:t>
            </w:r>
          </w:p>
        </w:tc>
        <w:tc>
          <w:tcPr>
            <w:tcW w:w="1560" w:type="dxa"/>
            <w:vAlign w:val="center"/>
          </w:tcPr>
          <w:p w14:paraId="4D0EFB97" w14:textId="77777777" w:rsidR="00395F7D" w:rsidRPr="007D4B0A" w:rsidRDefault="00395F7D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</w:t>
            </w:r>
          </w:p>
        </w:tc>
      </w:tr>
      <w:tr w:rsidR="00861502" w:rsidRPr="007D4B0A" w14:paraId="659AE65B" w14:textId="77777777" w:rsidTr="00003060"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12132E00" w14:textId="77777777" w:rsidR="00322710" w:rsidRPr="007D4B0A" w:rsidRDefault="00BD3E9F" w:rsidP="00BD3E9F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</w:t>
            </w:r>
            <w:r w:rsidR="00322710"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D87398" w14:textId="77777777" w:rsidR="00395F7D" w:rsidRPr="007D4B0A" w:rsidRDefault="00395F7D" w:rsidP="0032271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D74D88" w14:textId="77777777" w:rsidR="00861502" w:rsidRPr="007D4B0A" w:rsidRDefault="00395F7D" w:rsidP="0032271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C646E8" w14:textId="77777777" w:rsidR="00861502" w:rsidRPr="007D4B0A" w:rsidRDefault="00520024" w:rsidP="00520024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[Público</w:t>
            </w:r>
            <w:r w:rsidR="00395F7D"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/Privado]</w:t>
            </w:r>
          </w:p>
        </w:tc>
      </w:tr>
      <w:tr w:rsidR="00861502" w:rsidRPr="007D4B0A" w14:paraId="60FDB127" w14:textId="77777777" w:rsidTr="00003060"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14:paraId="0284141E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0047B52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6FBCA03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481C209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861502" w:rsidRPr="007D4B0A" w14:paraId="6C364EC3" w14:textId="77777777" w:rsidTr="00003060">
        <w:tc>
          <w:tcPr>
            <w:tcW w:w="337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F8215DB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C8D79F4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A8C682D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785345B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861502" w:rsidRPr="007D4B0A" w14:paraId="3ACE9C6A" w14:textId="77777777" w:rsidTr="00003060">
        <w:tc>
          <w:tcPr>
            <w:tcW w:w="3373" w:type="dxa"/>
            <w:vAlign w:val="bottom"/>
          </w:tcPr>
          <w:p w14:paraId="7A788885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D1A55EA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vAlign w:val="bottom"/>
          </w:tcPr>
          <w:p w14:paraId="765EFF18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vAlign w:val="bottom"/>
          </w:tcPr>
          <w:p w14:paraId="356D3D1F" w14:textId="77777777" w:rsidR="00861502" w:rsidRPr="007D4B0A" w:rsidRDefault="00861502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2353534B" w14:textId="77777777" w:rsidR="00E325C6" w:rsidRPr="007D4B0A" w:rsidRDefault="00E325C6" w:rsidP="0098454E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4EAF3458" w14:textId="48F6DF0A" w:rsidR="0098454E" w:rsidRPr="007D4B0A" w:rsidRDefault="0098454E" w:rsidP="0098454E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Órgãos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competentes para realizar a avaliação de desempenho dos administradores executivos e critérios pré-determinados para a avaliação de desempenho dos mesmos;</w:t>
      </w:r>
    </w:p>
    <w:p w14:paraId="3EEAC45D" w14:textId="2A73BF99" w:rsidR="009D0950" w:rsidRPr="00CB2A0F" w:rsidRDefault="0098454E" w:rsidP="009F543E">
      <w:pPr>
        <w:numPr>
          <w:ilvl w:val="0"/>
          <w:numId w:val="35"/>
        </w:numPr>
        <w:spacing w:after="120" w:line="240" w:lineRule="auto"/>
        <w:ind w:left="141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Comissões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8"/>
      </w: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existentes no órgão de administração ou supervisão, se aplicável. Identificação das comissões, composição de cada uma delas assim como as suas competências e síntese das atividades desenvolvidas no exercício dessas competências.</w:t>
      </w:r>
    </w:p>
    <w:p w14:paraId="4F7BE7AB" w14:textId="77777777" w:rsidR="009D0950" w:rsidRPr="007D4B0A" w:rsidRDefault="0098454E" w:rsidP="0098454E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2" w:name="_Toc503524471"/>
      <w:bookmarkStart w:id="23" w:name="_Toc53671284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Fiscalização</w:t>
      </w:r>
      <w:r w:rsidR="00A96CF5"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9"/>
      </w:r>
      <w:bookmarkEnd w:id="22"/>
      <w:bookmarkEnd w:id="23"/>
    </w:p>
    <w:p w14:paraId="5F737AB0" w14:textId="7E09EF52" w:rsidR="009D0950" w:rsidRPr="00ED6D85" w:rsidRDefault="0098454E" w:rsidP="00ED6D85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24" w:name="_Toc443060673"/>
      <w:bookmarkStart w:id="25" w:name="_Toc443410844"/>
      <w:bookmarkStart w:id="26" w:name="_Toc472590277"/>
      <w:bookmarkStart w:id="27" w:name="_Toc500319677"/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órgão de fiscalização correspondente ao modelo adotado</w:t>
      </w:r>
      <w:r w:rsidR="005C2AB7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5C2AB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Fiscal Único,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Comissão de Auditoria, Conselho Geral e de Supervisão ou Comissão para as Matérias Financeiras</w:t>
      </w:r>
      <w:bookmarkEnd w:id="24"/>
      <w:bookmarkEnd w:id="25"/>
      <w:bookmarkEnd w:id="26"/>
      <w:bookmarkEnd w:id="27"/>
    </w:p>
    <w:p w14:paraId="06466452" w14:textId="41D763D1" w:rsidR="005C2AB7" w:rsidRPr="00ED6D85" w:rsidRDefault="005C2AB7" w:rsidP="00D92B96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omposição, consoante aplicável, do Conselho Fiscal, da Comissão de Auditoria, do Conselho Geral e de Supervisão ou da Comissão para as Matérias Financeiras,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o ano em reporte,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 Informação a apresentar segundo o formato seguinte:</w:t>
      </w:r>
    </w:p>
    <w:tbl>
      <w:tblPr>
        <w:tblStyle w:val="Tabelacomgrelha"/>
        <w:tblW w:w="836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3573"/>
        <w:gridCol w:w="1417"/>
        <w:gridCol w:w="1418"/>
      </w:tblGrid>
      <w:tr w:rsidR="00226DC7" w:rsidRPr="007D4B0A" w14:paraId="2ADDB2E4" w14:textId="77777777" w:rsidTr="00F07389">
        <w:trPr>
          <w:trHeight w:val="343"/>
        </w:trPr>
        <w:tc>
          <w:tcPr>
            <w:tcW w:w="964" w:type="dxa"/>
            <w:vAlign w:val="center"/>
          </w:tcPr>
          <w:p w14:paraId="271F8E6A" w14:textId="77777777" w:rsidR="00226DC7" w:rsidRPr="007D4B0A" w:rsidRDefault="00226DC7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14:paraId="00A74982" w14:textId="77777777" w:rsidR="00226DC7" w:rsidRPr="007D4B0A" w:rsidRDefault="00226DC7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573" w:type="dxa"/>
            <w:vMerge w:val="restart"/>
            <w:vAlign w:val="center"/>
          </w:tcPr>
          <w:p w14:paraId="2CBBC144" w14:textId="77777777" w:rsidR="00226DC7" w:rsidRPr="007D4B0A" w:rsidRDefault="00226DC7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835" w:type="dxa"/>
            <w:gridSpan w:val="2"/>
            <w:vAlign w:val="center"/>
          </w:tcPr>
          <w:p w14:paraId="39F21AA8" w14:textId="77777777" w:rsidR="00226DC7" w:rsidRPr="007D4B0A" w:rsidRDefault="00226DC7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226DC7" w:rsidRPr="007D4B0A" w14:paraId="227219DB" w14:textId="77777777" w:rsidTr="00F07389">
        <w:tc>
          <w:tcPr>
            <w:tcW w:w="964" w:type="dxa"/>
          </w:tcPr>
          <w:p w14:paraId="1624ABD3" w14:textId="77777777" w:rsidR="00226DC7" w:rsidRPr="007D4B0A" w:rsidRDefault="00226DC7" w:rsidP="0004063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7E06CB6" w14:textId="77777777" w:rsidR="00226DC7" w:rsidRPr="007D4B0A" w:rsidRDefault="00226DC7" w:rsidP="0004063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17B7384B" w14:textId="77777777" w:rsidR="00226DC7" w:rsidRPr="007D4B0A" w:rsidRDefault="00226DC7" w:rsidP="0004063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Merge/>
            <w:vAlign w:val="center"/>
          </w:tcPr>
          <w:p w14:paraId="6AF7553C" w14:textId="77777777" w:rsidR="00226DC7" w:rsidRPr="007D4B0A" w:rsidRDefault="00226DC7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573" w:type="dxa"/>
            <w:vMerge/>
            <w:vAlign w:val="center"/>
          </w:tcPr>
          <w:p w14:paraId="2D8DBD48" w14:textId="77777777" w:rsidR="00226DC7" w:rsidRPr="007D4B0A" w:rsidRDefault="00226DC7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31A34EF2" w14:textId="77777777" w:rsidR="00226DC7" w:rsidRPr="007D4B0A" w:rsidRDefault="00226DC7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418" w:type="dxa"/>
            <w:vAlign w:val="center"/>
          </w:tcPr>
          <w:p w14:paraId="611860F2" w14:textId="77777777" w:rsidR="00226DC7" w:rsidRPr="007D4B0A" w:rsidRDefault="00226DC7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226DC7" w:rsidRPr="007D4B0A" w14:paraId="2C7C76E6" w14:textId="77777777" w:rsidTr="00F07389">
        <w:tc>
          <w:tcPr>
            <w:tcW w:w="964" w:type="dxa"/>
            <w:vAlign w:val="bottom"/>
          </w:tcPr>
          <w:p w14:paraId="0E56A3A1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2CD00C64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447814F2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4DC85FBB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1B0D5E48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226DC7" w:rsidRPr="007D4B0A" w14:paraId="52E2D2DB" w14:textId="77777777" w:rsidTr="00F07389">
        <w:tc>
          <w:tcPr>
            <w:tcW w:w="964" w:type="dxa"/>
            <w:vAlign w:val="bottom"/>
          </w:tcPr>
          <w:p w14:paraId="3DEA0D60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57100213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1C2C89D1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73AFD484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3B78B1A2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226DC7" w:rsidRPr="007D4B0A" w14:paraId="3108A3CE" w14:textId="77777777" w:rsidTr="00F07389">
        <w:tc>
          <w:tcPr>
            <w:tcW w:w="964" w:type="dxa"/>
            <w:vAlign w:val="bottom"/>
          </w:tcPr>
          <w:p w14:paraId="62BFFA7E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79F992EE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7686A886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26FC0475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2D43C603" w14:textId="77777777" w:rsidR="00226DC7" w:rsidRPr="007D4B0A" w:rsidRDefault="00226DC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3380DF1E" w14:textId="77777777" w:rsidR="0051671C" w:rsidRPr="007D4B0A" w:rsidRDefault="0051671C" w:rsidP="00A93189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 w:rsidR="00E81D58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 w:rsidR="00E81D58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71FC4E19" w14:textId="77777777" w:rsidR="0004063A" w:rsidRDefault="00A93189" w:rsidP="00A93189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</w:t>
      </w:r>
      <w:r w:rsidR="00D208FA"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61A6D52A" w14:textId="77777777" w:rsidR="00B23B12" w:rsidRPr="007D4B0A" w:rsidRDefault="00B23B12" w:rsidP="00A93189">
      <w:pPr>
        <w:spacing w:after="120" w:line="240" w:lineRule="auto"/>
        <w:ind w:right="-2" w:firstLine="1276"/>
        <w:rPr>
          <w:rFonts w:ascii="Arial" w:eastAsia="Times New Roman" w:hAnsi="Arial" w:cs="Arial"/>
          <w:sz w:val="20"/>
          <w:szCs w:val="20"/>
          <w:lang w:eastAsia="pt-PT"/>
        </w:rPr>
      </w:pPr>
    </w:p>
    <w:p w14:paraId="584CA976" w14:textId="1EA2801A" w:rsidR="00BA2E6C" w:rsidRPr="007D4B0A" w:rsidRDefault="00BA2E6C" w:rsidP="00D92B96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elementos curriculares relevantes de cada um dos membros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órgão de fiscalização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 Deverão especificamente ser indicadas as atividades profissionais exercidas, pelo menos, nos últimos 5 anos.</w:t>
      </w:r>
    </w:p>
    <w:p w14:paraId="100E01B7" w14:textId="77777777" w:rsidR="00BA2E6C" w:rsidRPr="007D4B0A" w:rsidRDefault="00BA2E6C" w:rsidP="00D92B96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e critérios aplicáveis à intervenção do órgão de fiscalização para efeitos de contratação de serviços adicionais ao auditor externo;</w:t>
      </w:r>
    </w:p>
    <w:p w14:paraId="046487E6" w14:textId="77777777" w:rsidR="00BA2E6C" w:rsidRPr="007D4B0A" w:rsidRDefault="00BA2E6C" w:rsidP="00D92B96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Outras funções dos órgãos de fiscalização e, se aplicável, da Comissão para as Matérias Financeiras.</w:t>
      </w:r>
    </w:p>
    <w:p w14:paraId="1FBE41CC" w14:textId="7F1D1E6A" w:rsidR="0098454E" w:rsidRPr="007D4B0A" w:rsidRDefault="0098454E" w:rsidP="00D92B96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Identificação, consoante aplicável, dos membros do Conselho Fiscal, da Comissão de Auditoria, do Conselho Geral e de Supervisão ou da Comissão para as Matérias Financeiras que se considerem independentes, nos termos do n.º 5 do artigo 414.º do CSC.</w:t>
      </w:r>
    </w:p>
    <w:p w14:paraId="4937D1FD" w14:textId="6B7CCF08" w:rsidR="0098454E" w:rsidRPr="007D4B0A" w:rsidRDefault="0098454E" w:rsidP="00D92B96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Fiscal, da Comissão de Auditoria, do Conselho Geral e de Supervisão ou da Comissão para as Matérias Financeiras, indicando designadamente, consoante aplicável:</w:t>
      </w:r>
    </w:p>
    <w:p w14:paraId="7BD420FC" w14:textId="73B249A6" w:rsidR="00B23B12" w:rsidRPr="00CB2A0F" w:rsidRDefault="0098454E" w:rsidP="00262D5E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respetivo grau de assiduidade por parte de cada membro</w:t>
      </w:r>
      <w:r w:rsidR="0051671C"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, apresentados segundo o formato seguinte:</w:t>
      </w:r>
    </w:p>
    <w:tbl>
      <w:tblPr>
        <w:tblStyle w:val="ListaClara1"/>
        <w:tblW w:w="8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971"/>
        <w:gridCol w:w="2411"/>
        <w:gridCol w:w="2272"/>
      </w:tblGrid>
      <w:tr w:rsidR="00E14F02" w:rsidRPr="007D4B0A" w14:paraId="35F9E286" w14:textId="77777777" w:rsidTr="00E02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auto"/>
            <w:vAlign w:val="center"/>
          </w:tcPr>
          <w:p w14:paraId="14026DB8" w14:textId="77777777" w:rsidR="0098454E" w:rsidRPr="001E34F7" w:rsidRDefault="0098454E" w:rsidP="009E43A1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N.º Reuniões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C37DD39" w14:textId="77777777" w:rsidR="0098454E" w:rsidRPr="001E34F7" w:rsidRDefault="0098454E" w:rsidP="009E43A1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Local de realização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2EA215" w14:textId="77777777" w:rsidR="0098454E" w:rsidRPr="001E34F7" w:rsidRDefault="0098454E" w:rsidP="009E43A1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Intervenientes na reunião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60CD952" w14:textId="77777777" w:rsidR="0098454E" w:rsidRPr="001E34F7" w:rsidRDefault="0098454E" w:rsidP="009D095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 xml:space="preserve">Ausências dos membros do </w:t>
            </w:r>
            <w:r w:rsidR="009D0950"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Órgão de Fiscalização</w:t>
            </w:r>
          </w:p>
        </w:tc>
      </w:tr>
      <w:tr w:rsidR="00201D7F" w:rsidRPr="007D4B0A" w14:paraId="58F444A7" w14:textId="77777777" w:rsidTr="001E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4E741050" w14:textId="77777777" w:rsidR="0098454E" w:rsidRPr="001E34F7" w:rsidRDefault="0098454E" w:rsidP="009E43A1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5</w:t>
            </w:r>
          </w:p>
        </w:tc>
        <w:tc>
          <w:tcPr>
            <w:tcW w:w="1971" w:type="dxa"/>
            <w:vAlign w:val="center"/>
          </w:tcPr>
          <w:p w14:paraId="55A29A8A" w14:textId="77777777" w:rsidR="0098454E" w:rsidRPr="001E34F7" w:rsidRDefault="0098454E" w:rsidP="009E43A1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o local (ex. sede da empresa)</w:t>
            </w:r>
          </w:p>
        </w:tc>
        <w:tc>
          <w:tcPr>
            <w:tcW w:w="2411" w:type="dxa"/>
            <w:vAlign w:val="center"/>
          </w:tcPr>
          <w:p w14:paraId="5A0F72ED" w14:textId="77777777" w:rsidR="0098454E" w:rsidRPr="001E34F7" w:rsidRDefault="0098454E" w:rsidP="009E43A1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para cada reunião todos os participantes (ex. Presidente do CF; Vogais do CF; ROC e Diretor Financeiro)</w:t>
            </w:r>
          </w:p>
        </w:tc>
        <w:tc>
          <w:tcPr>
            <w:tcW w:w="2272" w:type="dxa"/>
            <w:vAlign w:val="center"/>
          </w:tcPr>
          <w:p w14:paraId="1DB8E34A" w14:textId="77777777" w:rsidR="0098454E" w:rsidRPr="001E34F7" w:rsidRDefault="0098454E" w:rsidP="009E43A1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(ex. não se verificaram ausências)</w:t>
            </w:r>
          </w:p>
        </w:tc>
      </w:tr>
      <w:tr w:rsidR="0098454E" w:rsidRPr="007D4B0A" w14:paraId="5197870F" w14:textId="77777777" w:rsidTr="00E0206E">
        <w:trPr>
          <w:cantSplit/>
          <w:trHeight w:val="7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2DFAB268" w14:textId="77777777" w:rsidR="0098454E" w:rsidRPr="001E34F7" w:rsidRDefault="0098454E" w:rsidP="009E43A1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6</w:t>
            </w:r>
          </w:p>
        </w:tc>
        <w:tc>
          <w:tcPr>
            <w:tcW w:w="1971" w:type="dxa"/>
            <w:vAlign w:val="center"/>
          </w:tcPr>
          <w:p w14:paraId="059AFD4D" w14:textId="77777777" w:rsidR="0098454E" w:rsidRPr="001E34F7" w:rsidRDefault="0098454E" w:rsidP="009E43A1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o local (ex. outro que não a sede) </w:t>
            </w:r>
          </w:p>
        </w:tc>
        <w:tc>
          <w:tcPr>
            <w:tcW w:w="2411" w:type="dxa"/>
            <w:vAlign w:val="center"/>
          </w:tcPr>
          <w:p w14:paraId="25F42B52" w14:textId="77777777" w:rsidR="0098454E" w:rsidRPr="001E34F7" w:rsidRDefault="0098454E" w:rsidP="009E43A1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para cada reunião todos os participantes (ex. Presidente do CF e Vogal do CF)</w:t>
            </w:r>
          </w:p>
        </w:tc>
        <w:tc>
          <w:tcPr>
            <w:tcW w:w="2272" w:type="dxa"/>
            <w:vAlign w:val="center"/>
          </w:tcPr>
          <w:p w14:paraId="232EB30C" w14:textId="77777777" w:rsidR="0098454E" w:rsidRPr="001E34F7" w:rsidRDefault="0098454E" w:rsidP="009E43A1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(ex. em falta o Vogal do CF ABCD</w:t>
            </w:r>
          </w:p>
        </w:tc>
      </w:tr>
    </w:tbl>
    <w:p w14:paraId="3D253107" w14:textId="77777777" w:rsidR="0098454E" w:rsidRPr="007D4B0A" w:rsidRDefault="0098454E" w:rsidP="0098454E">
      <w:pPr>
        <w:spacing w:after="120" w:line="240" w:lineRule="auto"/>
        <w:ind w:left="106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56D6A691" w14:textId="1B24D261" w:rsidR="0098454E" w:rsidRPr="007D4B0A" w:rsidRDefault="0098454E" w:rsidP="0098454E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exercício;</w:t>
      </w:r>
    </w:p>
    <w:p w14:paraId="024FB9D8" w14:textId="77777777" w:rsidR="00CF7654" w:rsidRPr="007D4B0A" w:rsidRDefault="0098454E" w:rsidP="00CF7654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8" w:name="_Toc503524472"/>
      <w:bookmarkStart w:id="29" w:name="_Toc53671284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</w:t>
      </w:r>
      <w:r w:rsidR="00CF7654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visor Oficial de Contas (ROC)</w:t>
      </w:r>
      <w:bookmarkEnd w:id="28"/>
      <w:bookmarkEnd w:id="29"/>
      <w:r w:rsidR="00CF7654" w:rsidRPr="00CF7654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4799539B" w14:textId="2D29DDAB" w:rsidR="0098454E" w:rsidRPr="007D4B0A" w:rsidRDefault="0098454E" w:rsidP="0098454E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="0051671C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membros efetivo e suplente,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Sociedade de Revisores Oficiais de Contas (SROC), do ROC e respetivos números de inscrição na Ordem dos Revisores Oficiais de Contas (OROC) e na Comissão do Mercado de Valores Mobiliários (CMVM), caso aplicável, e dos sócios ROC</w:t>
      </w:r>
      <w:r w:rsidR="0051671C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</w:t>
      </w:r>
      <w:r w:rsidR="00F0353F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representa</w:t>
      </w:r>
      <w:r w:rsidR="0051671C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indicação do número de anos em que o ROC exerce funções consecutivamente junto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grupo. Caso tenha ocorrido alteração de mandato durante o ano em reporte,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p w14:paraId="60294DBB" w14:textId="3A29C176" w:rsidR="0098454E" w:rsidRPr="007D4B0A" w:rsidRDefault="0098454E" w:rsidP="0098454E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limitações, legais e outras, relativamente ao número de anos em que o ROC presta </w:t>
      </w:r>
      <w:r w:rsidR="00F527F6">
        <w:rPr>
          <w:rFonts w:ascii="Arial" w:eastAsia="Times New Roman" w:hAnsi="Arial" w:cs="Arial"/>
          <w:i/>
          <w:sz w:val="20"/>
          <w:szCs w:val="20"/>
          <w:lang w:eastAsia="pt-PT"/>
        </w:rPr>
        <w:t>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à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2B97E969" w14:textId="7B97F835" w:rsidR="0098454E" w:rsidRPr="007D4B0A" w:rsidRDefault="0098454E" w:rsidP="005D25E2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anos em que a SROC e/ou o ROC exerce funções consecutivamente junto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/grupo, bem como indicação do número de anos em que o ROC presta serviços nesta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o ano a que se refere o presente relatório</w:t>
      </w:r>
      <w:r w:rsidR="0051671C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bem assim como a remuneração relativa ao ano em referência, apresentados segundo os formatos seguintes: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84EAF" w:rsidRPr="007D4B0A" w14:paraId="373CB30C" w14:textId="77777777" w:rsidTr="00014CE1">
        <w:trPr>
          <w:trHeight w:val="343"/>
        </w:trPr>
        <w:tc>
          <w:tcPr>
            <w:tcW w:w="964" w:type="dxa"/>
            <w:vAlign w:val="center"/>
          </w:tcPr>
          <w:p w14:paraId="7DE218E3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lastRenderedPageBreak/>
              <w:t>Mandato</w:t>
            </w:r>
          </w:p>
        </w:tc>
        <w:tc>
          <w:tcPr>
            <w:tcW w:w="709" w:type="dxa"/>
            <w:vMerge w:val="restart"/>
            <w:vAlign w:val="center"/>
          </w:tcPr>
          <w:p w14:paraId="65E1C20F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2551" w:type="dxa"/>
            <w:gridSpan w:val="3"/>
            <w:vAlign w:val="center"/>
          </w:tcPr>
          <w:p w14:paraId="20DEB48F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SROC / ROC</w:t>
            </w:r>
          </w:p>
        </w:tc>
        <w:tc>
          <w:tcPr>
            <w:tcW w:w="2552" w:type="dxa"/>
            <w:gridSpan w:val="3"/>
            <w:vAlign w:val="center"/>
          </w:tcPr>
          <w:p w14:paraId="1AC19623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850" w:type="dxa"/>
            <w:vMerge w:val="restart"/>
          </w:tcPr>
          <w:p w14:paraId="0FA97B6F" w14:textId="77777777" w:rsidR="00184EAF" w:rsidRPr="007D4B0A" w:rsidRDefault="00184EAF" w:rsidP="00184EAF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3F10612" w14:textId="77777777" w:rsidR="00184EAF" w:rsidRPr="007D4B0A" w:rsidRDefault="00184EAF" w:rsidP="00184EAF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de anos de funções exercidas no grupo</w:t>
            </w:r>
          </w:p>
        </w:tc>
        <w:tc>
          <w:tcPr>
            <w:tcW w:w="851" w:type="dxa"/>
            <w:vMerge w:val="restart"/>
            <w:vAlign w:val="center"/>
          </w:tcPr>
          <w:p w14:paraId="0082DBF3" w14:textId="1019F66D" w:rsidR="00184EAF" w:rsidRPr="007D4B0A" w:rsidRDefault="00184EAF" w:rsidP="00FE7C2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de anos de funções exercidas na </w:t>
            </w:r>
            <w:r w:rsidR="00FE7C2D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</w:tr>
      <w:tr w:rsidR="00184EAF" w:rsidRPr="007D4B0A" w14:paraId="4BED046D" w14:textId="77777777" w:rsidTr="00014CE1">
        <w:tc>
          <w:tcPr>
            <w:tcW w:w="964" w:type="dxa"/>
          </w:tcPr>
          <w:p w14:paraId="2EADAEED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581C77B0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5728809D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709" w:type="dxa"/>
            <w:vMerge/>
            <w:vAlign w:val="center"/>
          </w:tcPr>
          <w:p w14:paraId="47DAF388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35BD82D8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851" w:type="dxa"/>
            <w:vAlign w:val="center"/>
          </w:tcPr>
          <w:p w14:paraId="42517B86" w14:textId="77777777" w:rsidR="00184EAF" w:rsidRPr="007D4B0A" w:rsidRDefault="00184EAF" w:rsidP="00DB6972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850" w:type="dxa"/>
            <w:vAlign w:val="center"/>
          </w:tcPr>
          <w:p w14:paraId="4AFCA277" w14:textId="77777777" w:rsidR="00184EAF" w:rsidRPr="007D4B0A" w:rsidRDefault="00184EAF" w:rsidP="0049264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</w:t>
            </w:r>
            <w:r w:rsidR="00492646"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registo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na CMVM</w:t>
            </w:r>
          </w:p>
        </w:tc>
        <w:tc>
          <w:tcPr>
            <w:tcW w:w="851" w:type="dxa"/>
            <w:vAlign w:val="center"/>
          </w:tcPr>
          <w:p w14:paraId="58F18074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850" w:type="dxa"/>
            <w:vAlign w:val="center"/>
          </w:tcPr>
          <w:p w14:paraId="43D9B815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851" w:type="dxa"/>
            <w:vAlign w:val="center"/>
          </w:tcPr>
          <w:p w14:paraId="1277E495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Contratada</w:t>
            </w:r>
          </w:p>
        </w:tc>
        <w:tc>
          <w:tcPr>
            <w:tcW w:w="850" w:type="dxa"/>
            <w:vMerge/>
          </w:tcPr>
          <w:p w14:paraId="1C88F1A3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1" w:type="dxa"/>
            <w:vMerge/>
            <w:vAlign w:val="center"/>
          </w:tcPr>
          <w:p w14:paraId="4CAAB4F5" w14:textId="77777777" w:rsidR="00184EAF" w:rsidRPr="007D4B0A" w:rsidRDefault="00184EAF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184EAF" w:rsidRPr="007D4B0A" w14:paraId="01CED091" w14:textId="77777777" w:rsidTr="00014CE1"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ECFB93D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2024BB9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D1FEDFF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CFA17CC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16F9D83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1FA9177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4AB6B22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F39B638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04507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F3510B6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184EAF" w:rsidRPr="007D4B0A" w14:paraId="45B6FCB4" w14:textId="77777777" w:rsidTr="00014CE1"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623F1DC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5C02850D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7B72581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826A146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D05EB58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72284FB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2546E52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C191129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B435C7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547FCBB7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184EAF" w:rsidRPr="007D4B0A" w14:paraId="1449B1BA" w14:textId="77777777" w:rsidTr="00014CE1">
        <w:tc>
          <w:tcPr>
            <w:tcW w:w="964" w:type="dxa"/>
            <w:vAlign w:val="bottom"/>
          </w:tcPr>
          <w:p w14:paraId="18095B56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vAlign w:val="bottom"/>
          </w:tcPr>
          <w:p w14:paraId="3A01B2D5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6E365EE2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36E2E536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39800BAE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004CDB7F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1F8D3CFA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08691240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</w:tcPr>
          <w:p w14:paraId="41EDD16E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5B883AEE" w14:textId="77777777" w:rsidR="00184EAF" w:rsidRPr="007D4B0A" w:rsidRDefault="00184EAF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6A33EA4F" w14:textId="77777777" w:rsidR="00587B45" w:rsidRPr="007D4B0A" w:rsidRDefault="00587B45" w:rsidP="00587B45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Assembleia Geral (AG) / Deliberação Unânime p</w:t>
      </w:r>
      <w:r w:rsidR="007D4FCD"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64B0CC50" w14:textId="77777777" w:rsidR="00184EAF" w:rsidRPr="007D4B0A" w:rsidRDefault="00B376B7" w:rsidP="00E616AC">
      <w:pPr>
        <w:spacing w:after="120"/>
        <w:ind w:left="1134" w:right="-2" w:firstLine="567"/>
        <w:jc w:val="righ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</w:t>
      </w:r>
      <w:r w:rsidR="00C32B6A"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="00184EAF" w:rsidRPr="007D4B0A">
        <w:rPr>
          <w:rFonts w:ascii="Arial" w:eastAsia="Times New Roman" w:hAnsi="Arial" w:cs="Arial"/>
          <w:sz w:val="14"/>
          <w:szCs w:val="14"/>
          <w:lang w:eastAsia="pt-PT"/>
        </w:rPr>
        <w:t>Nota</w:t>
      </w:r>
      <w:proofErr w:type="gramStart"/>
      <w:r w:rsidRPr="007D4B0A">
        <w:rPr>
          <w:rFonts w:ascii="Arial" w:eastAsia="Times New Roman" w:hAnsi="Arial" w:cs="Arial"/>
          <w:sz w:val="14"/>
          <w:szCs w:val="14"/>
          <w:lang w:eastAsia="pt-PT"/>
        </w:rPr>
        <w:t>: Mencionar</w:t>
      </w:r>
      <w:proofErr w:type="gramEnd"/>
      <w:r w:rsidR="00184EAF"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o efetivo (SROC e ROC) e o suplente (SROC e ROC)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678"/>
        <w:gridCol w:w="3799"/>
      </w:tblGrid>
      <w:tr w:rsidR="00A34E1C" w:rsidRPr="007D4B0A" w14:paraId="214B86F3" w14:textId="77777777" w:rsidTr="00014CE1">
        <w:trPr>
          <w:trHeight w:val="201"/>
        </w:trPr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6DF4E79C" w14:textId="77777777" w:rsidR="00A34E1C" w:rsidRPr="007D4B0A" w:rsidRDefault="00A34E1C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799" w:type="dxa"/>
            <w:vAlign w:val="center"/>
          </w:tcPr>
          <w:p w14:paraId="67664E1F" w14:textId="77777777" w:rsidR="00A34E1C" w:rsidRPr="007D4B0A" w:rsidRDefault="00A34E1C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ACFDE3E" w14:textId="20B22A62" w:rsidR="00A34E1C" w:rsidRPr="007D4B0A" w:rsidRDefault="00A34E1C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1F6A26"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201</w:t>
            </w:r>
            <w:r w:rsidR="000C00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9</w:t>
            </w:r>
            <w:r w:rsidR="001F6A26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738DC856" w14:textId="77777777" w:rsidR="00A34E1C" w:rsidRPr="007D4B0A" w:rsidRDefault="00A34E1C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D92B96" w:rsidRPr="007D4B0A" w14:paraId="33FC45BE" w14:textId="77777777" w:rsidTr="00014CE1">
        <w:trPr>
          <w:trHeight w:val="136"/>
        </w:trPr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21231192" w14:textId="77777777" w:rsidR="00D92B96" w:rsidRPr="007D4B0A" w:rsidRDefault="00D92B96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799" w:type="dxa"/>
            <w:vAlign w:val="center"/>
          </w:tcPr>
          <w:p w14:paraId="5965DDD6" w14:textId="77777777" w:rsidR="00D92B96" w:rsidRPr="00D92B96" w:rsidRDefault="00D92B96" w:rsidP="00A34E1C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D92B96" w:rsidRPr="007D4B0A" w14:paraId="500B936B" w14:textId="77777777" w:rsidTr="00014CE1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9B55222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5C1C984C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080D1FAD" w14:textId="77777777" w:rsidTr="00014CE1">
        <w:tc>
          <w:tcPr>
            <w:tcW w:w="4678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14:paraId="328167FC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97EFF19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71856DD2" w14:textId="77777777" w:rsidTr="00014CE1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60FE57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260A3AFB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393DFDA9" w14:textId="77777777" w:rsidTr="00014CE1">
        <w:tc>
          <w:tcPr>
            <w:tcW w:w="4678" w:type="dxa"/>
            <w:tcBorders>
              <w:left w:val="nil"/>
              <w:bottom w:val="nil"/>
            </w:tcBorders>
            <w:vAlign w:val="bottom"/>
          </w:tcPr>
          <w:p w14:paraId="6C9D8DCC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vAlign w:val="bottom"/>
          </w:tcPr>
          <w:p w14:paraId="7355AF96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26FA6024" w14:textId="6E10A945" w:rsidR="0098454E" w:rsidRPr="00B97C28" w:rsidRDefault="0098454E" w:rsidP="0098454E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de outros serviços prestados pela SROC à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prestados pelo ROC que representa a SROC, caso aplicável.</w:t>
      </w:r>
    </w:p>
    <w:p w14:paraId="3407CDC4" w14:textId="4DDEFA21" w:rsidR="00BA2E6C" w:rsidRDefault="00BA2E6C" w:rsidP="00BA2E6C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0" w:name="_Toc536712848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Conselho Consultivo (caso aplicável)</w:t>
      </w:r>
      <w:bookmarkEnd w:id="30"/>
    </w:p>
    <w:p w14:paraId="7E2E9834" w14:textId="103ABAB3" w:rsidR="001F6A26" w:rsidRPr="004C38B2" w:rsidRDefault="001F6A26" w:rsidP="004C38B2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o ano em reporte,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</w:t>
      </w:r>
    </w:p>
    <w:p w14:paraId="4DD85BB8" w14:textId="77777777" w:rsidR="0098454E" w:rsidRPr="00B97C28" w:rsidRDefault="0098454E" w:rsidP="00ED6D85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1" w:name="_Toc503524473"/>
      <w:bookmarkStart w:id="32" w:name="_Toc536712849"/>
      <w:r w:rsidRPr="00B97C28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Auditor Externo</w:t>
      </w:r>
      <w:bookmarkEnd w:id="31"/>
      <w:r w:rsidR="00BA2E6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  <w:bookmarkEnd w:id="32"/>
    </w:p>
    <w:p w14:paraId="00437D7C" w14:textId="3819179B" w:rsidR="0098454E" w:rsidRPr="007D4B0A" w:rsidRDefault="0098454E" w:rsidP="00D92B96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 auditor externo designado e do sócio ROC que o representa no cumprimento dessas funções, bem como o respetivo número de registo na CMVM, assim como a indicação do número de anos em que o auditor externo e o respetivo sócio ROC que o representa no cumprimento dessas funções exercem funções consecutivamente junto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do grupo</w:t>
      </w:r>
      <w:r w:rsidR="00585810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bem assim como a remuneração relativa ao ano em referência, apresentados segundo o formato seguinte:</w:t>
      </w:r>
    </w:p>
    <w:tbl>
      <w:tblPr>
        <w:tblStyle w:val="Tabelacomgrelha"/>
        <w:tblW w:w="4361" w:type="pct"/>
        <w:jc w:val="right"/>
        <w:tblLook w:val="04A0" w:firstRow="1" w:lastRow="0" w:firstColumn="1" w:lastColumn="0" w:noHBand="0" w:noVBand="1"/>
      </w:tblPr>
      <w:tblGrid>
        <w:gridCol w:w="2010"/>
        <w:gridCol w:w="863"/>
        <w:gridCol w:w="863"/>
        <w:gridCol w:w="862"/>
        <w:gridCol w:w="865"/>
        <w:gridCol w:w="2934"/>
      </w:tblGrid>
      <w:tr w:rsidR="00492646" w:rsidRPr="007D4B0A" w14:paraId="2901AAC8" w14:textId="77777777" w:rsidTr="0029704A">
        <w:trPr>
          <w:trHeight w:val="343"/>
          <w:jc w:val="right"/>
        </w:trPr>
        <w:tc>
          <w:tcPr>
            <w:tcW w:w="2225" w:type="pct"/>
            <w:gridSpan w:val="3"/>
            <w:vAlign w:val="center"/>
          </w:tcPr>
          <w:p w14:paraId="3831B725" w14:textId="77777777" w:rsidR="00492646" w:rsidRPr="007D4B0A" w:rsidRDefault="00492646" w:rsidP="006F719B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do Auditor Externo (SROC/ROC)</w:t>
            </w:r>
          </w:p>
        </w:tc>
        <w:tc>
          <w:tcPr>
            <w:tcW w:w="1028" w:type="pct"/>
            <w:gridSpan w:val="2"/>
          </w:tcPr>
          <w:p w14:paraId="664BC9A7" w14:textId="77777777" w:rsidR="00492646" w:rsidRPr="007D4B0A" w:rsidRDefault="00492646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483F146" w14:textId="77777777" w:rsidR="00492646" w:rsidRPr="007D4B0A" w:rsidRDefault="00492646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Contratação</w:t>
            </w:r>
          </w:p>
        </w:tc>
        <w:tc>
          <w:tcPr>
            <w:tcW w:w="1747" w:type="pct"/>
            <w:vAlign w:val="center"/>
          </w:tcPr>
          <w:p w14:paraId="54CBC998" w14:textId="0A92107A" w:rsidR="00492646" w:rsidRPr="007D4B0A" w:rsidRDefault="00492646" w:rsidP="000C00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1F6A26"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201</w:t>
            </w:r>
            <w:r w:rsidR="000C00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9</w:t>
            </w:r>
            <w:r w:rsidR="001F6A26"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D92B96" w:rsidRPr="007D4B0A" w14:paraId="11254413" w14:textId="77777777" w:rsidTr="0029704A">
        <w:trPr>
          <w:trHeight w:val="303"/>
          <w:jc w:val="right"/>
        </w:trPr>
        <w:tc>
          <w:tcPr>
            <w:tcW w:w="1197" w:type="pct"/>
            <w:vAlign w:val="center"/>
          </w:tcPr>
          <w:p w14:paraId="5F1C2F32" w14:textId="77777777" w:rsidR="00D92B96" w:rsidRPr="007D4B0A" w:rsidRDefault="00D92B96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514" w:type="pct"/>
            <w:vAlign w:val="center"/>
          </w:tcPr>
          <w:p w14:paraId="574B6934" w14:textId="77777777" w:rsidR="00D92B96" w:rsidRPr="007D4B0A" w:rsidRDefault="00D92B96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514" w:type="pct"/>
            <w:vAlign w:val="center"/>
          </w:tcPr>
          <w:p w14:paraId="030FDA25" w14:textId="77777777" w:rsidR="00D92B96" w:rsidRPr="007D4B0A" w:rsidRDefault="00D92B96" w:rsidP="00492646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registo na CMVM</w:t>
            </w:r>
          </w:p>
        </w:tc>
        <w:tc>
          <w:tcPr>
            <w:tcW w:w="513" w:type="pct"/>
            <w:vAlign w:val="center"/>
          </w:tcPr>
          <w:p w14:paraId="12306049" w14:textId="77777777" w:rsidR="00D92B96" w:rsidRPr="007D4B0A" w:rsidRDefault="00D92B96" w:rsidP="00460CA3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515" w:type="pct"/>
            <w:vAlign w:val="center"/>
          </w:tcPr>
          <w:p w14:paraId="64EA95C1" w14:textId="77777777" w:rsidR="00D92B96" w:rsidRPr="007D4B0A" w:rsidRDefault="00D92B96" w:rsidP="00460CA3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Período</w:t>
            </w:r>
          </w:p>
        </w:tc>
        <w:tc>
          <w:tcPr>
            <w:tcW w:w="1747" w:type="pct"/>
            <w:vAlign w:val="center"/>
          </w:tcPr>
          <w:p w14:paraId="167FF7AA" w14:textId="77777777" w:rsidR="00D92B96" w:rsidRPr="007D4B0A" w:rsidRDefault="00D92B96" w:rsidP="003736D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Valor da Prestação de Serviços </w:t>
            </w:r>
          </w:p>
          <w:p w14:paraId="464CF379" w14:textId="77777777" w:rsidR="00D92B96" w:rsidRPr="00D92B96" w:rsidRDefault="00D92B96" w:rsidP="003736D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</w:p>
        </w:tc>
      </w:tr>
      <w:tr w:rsidR="00D92B96" w:rsidRPr="007D4B0A" w14:paraId="6FE1B858" w14:textId="77777777" w:rsidTr="0029704A">
        <w:trPr>
          <w:jc w:val="right"/>
        </w:trPr>
        <w:tc>
          <w:tcPr>
            <w:tcW w:w="1197" w:type="pct"/>
            <w:vAlign w:val="bottom"/>
          </w:tcPr>
          <w:p w14:paraId="1E3DDB04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4607E00D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372B2405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0D11B0BB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7AB5B266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2789E34D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25B198E3" w14:textId="77777777" w:rsidTr="0029704A">
        <w:trPr>
          <w:jc w:val="right"/>
        </w:trPr>
        <w:tc>
          <w:tcPr>
            <w:tcW w:w="1197" w:type="pct"/>
            <w:vAlign w:val="bottom"/>
          </w:tcPr>
          <w:p w14:paraId="1207F11B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5B954C0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41F52F94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762F14D5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073F27F1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1CEC0612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4018F163" w14:textId="77777777" w:rsidTr="0029704A">
        <w:trPr>
          <w:jc w:val="right"/>
        </w:trPr>
        <w:tc>
          <w:tcPr>
            <w:tcW w:w="1197" w:type="pct"/>
            <w:tcBorders>
              <w:bottom w:val="single" w:sz="4" w:space="0" w:color="auto"/>
            </w:tcBorders>
            <w:vAlign w:val="bottom"/>
          </w:tcPr>
          <w:p w14:paraId="2DEB012A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2B986746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10BEB90E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7FCE12A4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1FAE2580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76E16628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68B8EDEC" w14:textId="77777777" w:rsidTr="0029704A">
        <w:trPr>
          <w:jc w:val="right"/>
        </w:trPr>
        <w:tc>
          <w:tcPr>
            <w:tcW w:w="1197" w:type="pct"/>
            <w:tcBorders>
              <w:left w:val="nil"/>
              <w:bottom w:val="nil"/>
              <w:right w:val="nil"/>
            </w:tcBorders>
            <w:vAlign w:val="bottom"/>
          </w:tcPr>
          <w:p w14:paraId="61BDC7E9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48AB32A0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6AC1FD10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2F163FF5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left w:val="nil"/>
              <w:bottom w:val="nil"/>
            </w:tcBorders>
          </w:tcPr>
          <w:p w14:paraId="03A05820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396166FE" w14:textId="77777777" w:rsidR="00D92B96" w:rsidRPr="007D4B0A" w:rsidRDefault="00D92B96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5ACB953E" w14:textId="77777777" w:rsidR="0098454E" w:rsidRPr="007D4B0A" w:rsidRDefault="0098454E" w:rsidP="00D92B96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0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política e periodicidade da rotação do auditor externo e do respetivo sócio ROC que o representa no cumprimento dessas funções, bem como indicação do órgão responsável pela avaliação do auditor externo e periodicidade com que essa avaliação é feita.</w:t>
      </w:r>
    </w:p>
    <w:p w14:paraId="4F29571F" w14:textId="1EC31E97" w:rsidR="0098454E" w:rsidRPr="007D4B0A" w:rsidRDefault="0098454E" w:rsidP="00D92B96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de trabalhos, distintos dos de auditoria, realizados pelo auditor externo para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para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 que com ela se encontrem em relação de domínio, bem como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dos procedimentos internos para efeitos de aprovação da contratação de tais serviços e indicação das razões para a sua contratação.</w:t>
      </w:r>
    </w:p>
    <w:p w14:paraId="000013D0" w14:textId="3E793D8E" w:rsidR="0098454E" w:rsidRPr="007D4B0A" w:rsidRDefault="0098454E" w:rsidP="00D92B96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da remuneração anual paga pela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por pessoas coletivas em relação de domínio ou de grupo ao auditor e a outras pessoas singulares ou coletivas pertencentes à mesma rede</w:t>
      </w:r>
      <w:r w:rsidRPr="00240F24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footnoteReference w:id="11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discriminação da percentagem respeitante aos seguintes serviços</w:t>
      </w:r>
      <w:r w:rsidR="00295E40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apresentada segundo o formato seguinte:</w:t>
      </w:r>
    </w:p>
    <w:p w14:paraId="35797E79" w14:textId="77777777" w:rsidR="0098454E" w:rsidRPr="00240F24" w:rsidRDefault="0098454E" w:rsidP="00AA69F2">
      <w:pPr>
        <w:spacing w:after="120"/>
        <w:ind w:left="1134" w:right="-2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20"/>
          <w:szCs w:val="20"/>
          <w:lang w:eastAsia="pt-PT"/>
        </w:rPr>
        <w:lastRenderedPageBreak/>
        <w:t xml:space="preserve">         </w:t>
      </w:r>
      <w:bookmarkStart w:id="33" w:name="_MON_1451219663"/>
      <w:bookmarkEnd w:id="33"/>
      <w:r w:rsidRPr="007D4B0A">
        <w:rPr>
          <w:rFonts w:ascii="Arial" w:eastAsia="Times New Roman" w:hAnsi="Arial" w:cs="Arial"/>
          <w:sz w:val="20"/>
          <w:szCs w:val="20"/>
          <w:lang w:eastAsia="pt-PT"/>
        </w:rPr>
        <w:object w:dxaOrig="8452" w:dyaOrig="2526" w14:anchorId="40766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15pt;height:92.55pt" o:ole="">
            <v:imagedata r:id="rId12" o:title=""/>
          </v:shape>
          <o:OLEObject Type="Embed" ProgID="Excel.Sheet.12" ShapeID="_x0000_i1025" DrawAspect="Content" ObjectID="_1640072522" r:id="rId13"/>
        </w:object>
      </w:r>
    </w:p>
    <w:p w14:paraId="10F5CADE" w14:textId="4C3B3AFD" w:rsidR="0098454E" w:rsidRPr="007D4B0A" w:rsidRDefault="0098454E" w:rsidP="0098454E">
      <w:pPr>
        <w:spacing w:after="120"/>
        <w:ind w:left="1843" w:right="565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b/>
          <w:sz w:val="14"/>
          <w:szCs w:val="14"/>
          <w:lang w:eastAsia="pt-PT"/>
        </w:rPr>
        <w:t>Nota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: deverá indicar-se o valor dos honorários envolvidos recebidos pelos trabalhos e a percentagem sobre os honorários totais faturados pela empresa </w:t>
      </w:r>
      <w:proofErr w:type="gramStart"/>
      <w:r w:rsidRPr="007D4B0A">
        <w:rPr>
          <w:rFonts w:ascii="Arial" w:eastAsia="Times New Roman" w:hAnsi="Arial" w:cs="Arial"/>
          <w:sz w:val="14"/>
          <w:szCs w:val="14"/>
          <w:lang w:eastAsia="pt-PT"/>
        </w:rPr>
        <w:t>à</w:t>
      </w:r>
      <w:proofErr w:type="gramEnd"/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="00FE7C2D"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/grupo.</w:t>
      </w:r>
    </w:p>
    <w:p w14:paraId="49595ED1" w14:textId="77777777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4" w:name="_Toc503524474"/>
      <w:bookmarkStart w:id="35" w:name="_Toc536712850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Organização Interna</w:t>
      </w:r>
      <w:bookmarkEnd w:id="34"/>
      <w:bookmarkEnd w:id="35"/>
    </w:p>
    <w:p w14:paraId="04974D20" w14:textId="77777777" w:rsidR="0098454E" w:rsidRPr="007D4B0A" w:rsidRDefault="0098454E" w:rsidP="0098454E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6" w:name="_Toc503524475"/>
      <w:bookmarkStart w:id="37" w:name="_Toc53671285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Estatutos e Comunicações</w:t>
      </w:r>
      <w:bookmarkEnd w:id="36"/>
      <w:bookmarkEnd w:id="37"/>
    </w:p>
    <w:p w14:paraId="3B7665E5" w14:textId="1752E3EA" w:rsidR="0098454E" w:rsidRPr="007D4B0A" w:rsidRDefault="0098454E" w:rsidP="0098454E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regras aplicáveis à alteração dos estatutos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82FCE8B" w14:textId="61FE3FFA" w:rsidR="0098454E" w:rsidRPr="007D4B0A" w:rsidRDefault="0098454E" w:rsidP="0098454E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Caraterização dos meios e política de comunicação de irregularidades ocorridas na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6D1387DB" w14:textId="77777777" w:rsidR="0098454E" w:rsidRPr="007D4B0A" w:rsidRDefault="0098454E" w:rsidP="0098454E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políticas antifraude adotadas e identificação de ferramentas existentes com vista à mitigação e prevenção de fraude organizacional.</w:t>
      </w:r>
    </w:p>
    <w:p w14:paraId="214FC2D7" w14:textId="77777777" w:rsidR="0098454E" w:rsidRPr="00240F24" w:rsidRDefault="0098454E" w:rsidP="0098454E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8" w:name="_Toc503524476"/>
      <w:bookmarkStart w:id="39" w:name="_Toc536712852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Controlo interno e gestão de riscos</w:t>
      </w:r>
      <w:r w:rsidRPr="00240F24"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12"/>
      </w:r>
      <w:bookmarkEnd w:id="38"/>
      <w:bookmarkEnd w:id="39"/>
    </w:p>
    <w:p w14:paraId="0BF26356" w14:textId="1E609EAD" w:rsidR="0098454E" w:rsidRPr="007D4B0A" w:rsidRDefault="0098454E" w:rsidP="0098454E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um Sistema de Controlo Interno (SCI) compatível com a dimensão e complexidade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 modo a proteger os investimentos e os seus ativos (este deve abarcar todos os riscos relevantes para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CD99AAE" w14:textId="77777777" w:rsidR="0098454E" w:rsidRPr="007D4B0A" w:rsidRDefault="0098454E" w:rsidP="0098454E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pessoas, órgãos ou comissões responsáveis pela auditoria interna e/ou pela implementação de sistema de gestão e controlo de risco que permita antecipar e minimizar os riscos inerentes à atividade desenvolvida.</w:t>
      </w:r>
    </w:p>
    <w:p w14:paraId="730FE724" w14:textId="7BB41142" w:rsidR="0098454E" w:rsidRPr="007D4B0A" w:rsidRDefault="0098454E" w:rsidP="0098454E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existência de um plano estratégico e de política de risco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 w:rsidR="00080765">
        <w:rPr>
          <w:rFonts w:ascii="Arial" w:eastAsia="Times New Roman" w:hAnsi="Arial" w:cs="Arial"/>
          <w:i/>
          <w:sz w:val="20"/>
          <w:szCs w:val="20"/>
          <w:lang w:eastAsia="pt-PT"/>
        </w:rPr>
        <w:t>transcrição 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definição de níveis de risco considerados aceitáveis e </w:t>
      </w:r>
      <w:r w:rsidR="00080765"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="00080765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080765"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as principais medidas adotadas.</w:t>
      </w:r>
    </w:p>
    <w:p w14:paraId="44233981" w14:textId="46071CF1" w:rsidR="0098454E" w:rsidRPr="007D4B0A" w:rsidRDefault="0098454E" w:rsidP="0098454E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Explicitação, ainda que por inclusão de organograma, das relações de dependência hierárquica e/ou funcional face a outros órgãos ou comissões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1661D339" w14:textId="77777777" w:rsidR="0098454E" w:rsidRPr="007D4B0A" w:rsidRDefault="0098454E" w:rsidP="0098454E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existência de outras áreas funcionais com competências no controlo de riscos.</w:t>
      </w:r>
    </w:p>
    <w:p w14:paraId="41F0DE84" w14:textId="19EE2F15" w:rsidR="0098454E" w:rsidRPr="007D4B0A" w:rsidRDefault="0098454E" w:rsidP="0098454E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e descrição dos principais tipos de riscos (económicos, financeiros, operacionais e jurídicos) a que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expõe no exercício da atividade.</w:t>
      </w:r>
    </w:p>
    <w:p w14:paraId="50953941" w14:textId="77777777" w:rsidR="0098454E" w:rsidRPr="007D4B0A" w:rsidRDefault="0098454E" w:rsidP="0098454E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Descrição do processo de identificação, avaliação, acompanhamento, controlo, gestão e mitigação de riscos.</w:t>
      </w:r>
    </w:p>
    <w:p w14:paraId="07C26183" w14:textId="6190F0D3" w:rsidR="0098454E" w:rsidRPr="007D4B0A" w:rsidRDefault="0098454E" w:rsidP="0098454E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dos principais elementos do SCI e de gestão de risco implementados na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ao processo de divulgação de informação financeira.</w:t>
      </w:r>
    </w:p>
    <w:p w14:paraId="47238B79" w14:textId="77777777" w:rsidR="0098454E" w:rsidRPr="007D4B0A" w:rsidRDefault="0098454E" w:rsidP="0098454E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0" w:name="_Toc503524477"/>
      <w:bookmarkStart w:id="41" w:name="_Toc536712853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Regulamentos e Códigos</w:t>
      </w:r>
      <w:bookmarkEnd w:id="40"/>
      <w:bookmarkEnd w:id="41"/>
    </w:p>
    <w:p w14:paraId="39AA733B" w14:textId="247FACE7" w:rsidR="0098454E" w:rsidRPr="007D4B0A" w:rsidRDefault="0098454E" w:rsidP="0098454E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sumária aos regulamentos internos aplicáveis e regulamentos externos a que a </w:t>
      </w:r>
      <w:r w:rsidR="003030D6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obrigada, com apresentação dos aspetos mais relevantes e de maior importância. Indicação </w:t>
      </w:r>
      <w:r w:rsidR="00BF41C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="00BF41C2">
        <w:rPr>
          <w:rFonts w:ascii="Arial" w:eastAsia="Times New Roman" w:hAnsi="Arial" w:cs="Arial"/>
          <w:i/>
          <w:sz w:val="20"/>
          <w:szCs w:val="20"/>
          <w:lang w:eastAsia="pt-PT"/>
        </w:rPr>
        <w:t>a hiperligação do</w:t>
      </w:r>
      <w:r w:rsidR="00BF41C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sítio </w:t>
      </w:r>
      <w:r w:rsidR="00BF41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na internet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onde estes elementos se encontram disponíveis para consulta.</w:t>
      </w:r>
    </w:p>
    <w:p w14:paraId="5B1362D8" w14:textId="6D0B6EC6" w:rsidR="0098454E" w:rsidRPr="007D4B0A" w:rsidRDefault="0098454E" w:rsidP="0098454E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existência de um </w:t>
      </w:r>
      <w:r w:rsidR="00BF1E6B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código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 </w:t>
      </w:r>
      <w:r w:rsidR="00BF1E6B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ética</w:t>
      </w:r>
      <w:r w:rsidR="0015258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</w:t>
      </w:r>
      <w:r w:rsidR="00BF1E6B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 a data da última atualização, que contemple exigentes comportamentos éticos e deontológicos. Indicação onde este se encontra disponível para consulta, assim como indicação da forma como é efetuada a sua divulgação junto dos seus colaboradores, clientes e fornecedores. </w:t>
      </w:r>
      <w:r w:rsidR="001446B6">
        <w:rPr>
          <w:rFonts w:ascii="Arial" w:eastAsia="Times New Roman" w:hAnsi="Arial" w:cs="Arial"/>
          <w:i/>
          <w:sz w:val="20"/>
          <w:szCs w:val="20"/>
          <w:lang w:eastAsia="pt-PT"/>
        </w:rPr>
        <w:t>Menção</w:t>
      </w:r>
      <w:r w:rsidR="00DF6345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 ao cumprimento da legislação e da regulamentação em vigor </w:t>
      </w:r>
      <w:r w:rsidR="008A1E82">
        <w:rPr>
          <w:rFonts w:ascii="Arial" w:eastAsia="Times New Roman" w:hAnsi="Arial" w:cs="Arial"/>
          <w:i/>
          <w:sz w:val="20"/>
          <w:szCs w:val="20"/>
          <w:lang w:eastAsia="pt-PT"/>
        </w:rPr>
        <w:t>sobre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medidas vigentes tendo em vista garantir um tratamento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equitativo junto dos seus clientes e fornecedores e demais titulares de interesses legítimos, designadamente colaboradores 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ou outros credores que não fornecedores ou, de um modo geral, qualquer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estabeleça alguma relação jurídica com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47.º do</w:t>
      </w:r>
      <w:r w:rsidR="00FB6C7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11C3CC18" w14:textId="6AA596BE" w:rsidR="0098454E" w:rsidRPr="007D4B0A" w:rsidRDefault="0098454E" w:rsidP="0098454E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à existência do Plano de Gestão de Riscos de Corrupção e Infrações Conexas (PGRCIC) para prevenir fraudes internas (cometida por um Colaborador ou Fornecedor de Serviços) e externas (cometida por Clientes ou Terceiros)</w:t>
      </w:r>
      <w:r w:rsidR="00151130">
        <w:rPr>
          <w:rFonts w:ascii="Arial" w:eastAsia="Times New Roman" w:hAnsi="Arial" w:cs="Arial"/>
          <w:i/>
          <w:sz w:val="20"/>
          <w:szCs w:val="20"/>
          <w:lang w:eastAsia="pt-PT"/>
        </w:rPr>
        <w:t>, com a data da última atualização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a identificação das ocorrências e as medidas tomadas para a sua mitigação. Indicação relativa ao cumprimento da legislação e da regulamentação em vigor</w:t>
      </w:r>
      <w:r w:rsidR="00E0206E">
        <w:rPr>
          <w:rFonts w:ascii="Arial" w:eastAsia="Times New Roman" w:hAnsi="Arial" w:cs="Arial"/>
          <w:i/>
          <w:sz w:val="20"/>
          <w:szCs w:val="20"/>
          <w:lang w:eastAsia="pt-PT"/>
        </w:rPr>
        <w:t>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relativas à prevenção da corrupção e sobre a elaboração do Relatório Identificativo das Ocorrências, ou Risco de Ocorrências (vide alínea a) do n.º 1 do artigo 2.º da Lei n.º 54/2008, de 4 de setembro). Indicação </w:t>
      </w:r>
      <w:r w:rsidR="00BF41C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="00BF41C2"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="00BF41C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BF41C2">
        <w:rPr>
          <w:rFonts w:ascii="Arial" w:eastAsia="Times New Roman" w:hAnsi="Arial" w:cs="Arial"/>
          <w:i/>
          <w:sz w:val="20"/>
          <w:szCs w:val="20"/>
          <w:lang w:eastAsia="pt-PT"/>
        </w:rPr>
        <w:t>hiperligação</w:t>
      </w:r>
      <w:r w:rsidR="00BF41C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8C2612">
        <w:rPr>
          <w:rFonts w:ascii="Arial" w:eastAsia="Times New Roman" w:hAnsi="Arial" w:cs="Arial"/>
          <w:i/>
          <w:sz w:val="20"/>
          <w:szCs w:val="20"/>
          <w:lang w:eastAsia="pt-PT"/>
        </w:rPr>
        <w:t>para acesso direto 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 sítio </w:t>
      </w:r>
      <w:r w:rsidR="00BF41C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na internet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onde se encontra publicitado o respetivo Relatório Anual de Execução do PGRCIC (vide artigo 46.º do</w:t>
      </w:r>
      <w:r w:rsidR="00FB6C7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1F795D1B" w14:textId="77777777" w:rsidR="0098454E" w:rsidRPr="007D4B0A" w:rsidRDefault="0098454E" w:rsidP="0098454E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2" w:name="_Toc503524478"/>
      <w:bookmarkStart w:id="43" w:name="_Toc53671285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Deveres especiais de informação</w:t>
      </w:r>
      <w:bookmarkEnd w:id="42"/>
      <w:bookmarkEnd w:id="43"/>
    </w:p>
    <w:p w14:paraId="0DF5AAFB" w14:textId="6D94D7C1" w:rsidR="0098454E" w:rsidRPr="007D4B0A" w:rsidRDefault="0098454E" w:rsidP="0098454E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informação a que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ao reporte de informação económica e financeira (vide alíneas d) a i) do n.º</w:t>
      </w:r>
      <w:r w:rsidR="00151130"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 w:rsidR="00FB6C7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 saber:</w:t>
      </w:r>
    </w:p>
    <w:p w14:paraId="24AD0E51" w14:textId="0225F410" w:rsidR="0098454E" w:rsidRPr="007D4B0A" w:rsidRDefault="0098454E" w:rsidP="0098454E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Prestação de garantias financeiras ou assunção de dívidas ou passivos de outras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mesmo nos casos em que assumam organização de grupo;</w:t>
      </w:r>
    </w:p>
    <w:p w14:paraId="1E0AF692" w14:textId="77777777" w:rsidR="0098454E" w:rsidRPr="007D4B0A" w:rsidRDefault="0098454E" w:rsidP="0098454E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execução dos objetivos fixados, justificação dos desvios verificados e indicação de medidas de correção aplicadas ou a aplicar;</w:t>
      </w:r>
    </w:p>
    <w:p w14:paraId="25A1FAE9" w14:textId="77777777" w:rsidR="0098454E" w:rsidRPr="007D4B0A" w:rsidRDefault="0098454E" w:rsidP="0098454E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Planos de atividades e orçamento, anuais e plurianuais, incluindo os planos de investimento e as fontes de financiamento;</w:t>
      </w:r>
    </w:p>
    <w:p w14:paraId="52237524" w14:textId="77777777" w:rsidR="0098454E" w:rsidRPr="007D4B0A" w:rsidRDefault="0098454E" w:rsidP="0098454E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Orçamento anual e plurianual;</w:t>
      </w:r>
    </w:p>
    <w:p w14:paraId="3551BE45" w14:textId="77777777" w:rsidR="0098454E" w:rsidRPr="007D4B0A" w:rsidRDefault="0098454E" w:rsidP="0098454E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anuais de prestação de contas;</w:t>
      </w:r>
    </w:p>
    <w:p w14:paraId="1BFD2EE4" w14:textId="77777777" w:rsidR="0098454E" w:rsidRPr="007D4B0A" w:rsidRDefault="0098454E" w:rsidP="0098454E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Relatórios trimestrais de execução orçamental acompanhados dos relatórios do órgão de fiscalização.</w:t>
      </w:r>
    </w:p>
    <w:p w14:paraId="5AFCA1CA" w14:textId="0510C17D" w:rsidR="0098454E" w:rsidRPr="007D4B0A" w:rsidRDefault="0098454E" w:rsidP="0098454E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transparência a que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 informação a prestar anualmente ao titular da função acionista e ao público em geral sobre o modo como foi prosseguida a sua missão, do grau de cumprimento dos seus objetivos, da forma como foi cumprida a política de responsabilidade social, de desenvolvimento sustentável e os termos de prestação do serviço público, e em que medida foi salvaguardada a sua competitividade, designadamente pela via da investigação, do desenvolvimento, da inovação e da integração de novas tecnologias no processo produtivo (vide n.º 1 do artigo 45.º do</w:t>
      </w:r>
      <w:r w:rsidR="008D6CD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28D7AEBB" w14:textId="77777777" w:rsidR="0098454E" w:rsidRPr="007D4B0A" w:rsidRDefault="0098454E" w:rsidP="0098454E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4" w:name="_Toc503524479"/>
      <w:bookmarkStart w:id="45" w:name="_Toc536712855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Sítio </w:t>
      </w:r>
      <w:r w:rsidR="00BF41C2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n</w:t>
      </w:r>
      <w:r w:rsidR="00BF41C2"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a </w:t>
      </w: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Internet</w:t>
      </w:r>
      <w:bookmarkEnd w:id="44"/>
      <w:bookmarkEnd w:id="45"/>
    </w:p>
    <w:p w14:paraId="7557086F" w14:textId="6EDB8A50" w:rsidR="0098454E" w:rsidRPr="007D4B0A" w:rsidRDefault="0098454E" w:rsidP="0098454E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do(s) endereço(s) utilizado(s)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na divulgação dos seguintes elementos sobre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53.º do</w:t>
      </w:r>
      <w:r w:rsidR="008D6CD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):</w:t>
      </w:r>
    </w:p>
    <w:p w14:paraId="26EB75A0" w14:textId="77777777" w:rsidR="0098454E" w:rsidRPr="007D4B0A" w:rsidRDefault="0098454E" w:rsidP="0098454E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Sede e</w:t>
      </w:r>
      <w:r w:rsidR="006940D8">
        <w:rPr>
          <w:rFonts w:ascii="Arial" w:eastAsia="Times New Roman" w:hAnsi="Arial" w:cs="Arial"/>
          <w:i/>
          <w:sz w:val="20"/>
          <w:szCs w:val="20"/>
          <w:lang w:eastAsia="pt-PT"/>
        </w:rPr>
        <w:t>, caso aplicável,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demais elementos mencionados no artigo 171.º do CSC;</w:t>
      </w:r>
    </w:p>
    <w:p w14:paraId="320C32CC" w14:textId="77777777" w:rsidR="0098454E" w:rsidRPr="007D4B0A" w:rsidRDefault="0098454E" w:rsidP="0098454E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Estatutos e regulamentos de funcionamento dos órgãos e/ou comissões;</w:t>
      </w:r>
    </w:p>
    <w:p w14:paraId="19059461" w14:textId="77777777" w:rsidR="0098454E" w:rsidRPr="007D4B0A" w:rsidRDefault="0098454E" w:rsidP="0098454E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Titulares dos órgãos sociais e outros órgãos estatutários e respetivos elementos curriculares, bem como as respetivas remunerações e outros benefícios;</w:t>
      </w:r>
    </w:p>
    <w:p w14:paraId="0619FFAB" w14:textId="77777777" w:rsidR="0098454E" w:rsidRPr="007D4B0A" w:rsidRDefault="0098454E" w:rsidP="0098454E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de prestação de contas anuais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caso aplicável, semestrais;</w:t>
      </w:r>
    </w:p>
    <w:p w14:paraId="2E71FFF7" w14:textId="77560ED8" w:rsidR="0098454E" w:rsidRPr="007D4B0A" w:rsidRDefault="0098454E" w:rsidP="0098454E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Obrigações de serviço público a que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sujeita e os termos contratuais da prestação de serviço público;</w:t>
      </w:r>
    </w:p>
    <w:p w14:paraId="66756D16" w14:textId="77777777" w:rsidR="0098454E" w:rsidRPr="007D4B0A" w:rsidRDefault="0098454E" w:rsidP="0098454E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 subjacente e apoios financeiros recebidos do Estado nos últimos três exercícios.</w:t>
      </w:r>
    </w:p>
    <w:p w14:paraId="4F6CBDEF" w14:textId="77777777" w:rsidR="0098454E" w:rsidRPr="007D4B0A" w:rsidRDefault="0098454E" w:rsidP="0098454E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6" w:name="_Toc503524480"/>
      <w:bookmarkStart w:id="47" w:name="_Toc53671285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lastRenderedPageBreak/>
        <w:t>Prestação de Serviço Público ou de Interesse Geral</w:t>
      </w:r>
      <w:bookmarkEnd w:id="46"/>
      <w:bookmarkEnd w:id="47"/>
    </w:p>
    <w:p w14:paraId="19BF59BC" w14:textId="614395D6" w:rsidR="0098454E" w:rsidRPr="007D4B0A" w:rsidRDefault="0098454E" w:rsidP="0098454E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ao contrato celebrado com 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pública que tenha confiado à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prestação de um serviço público ou de interesse geral, respeitante à remuneração dessa atividade (vide n.º 3 do artigo 48.º do</w:t>
      </w:r>
      <w:r w:rsidR="008D6CD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CE247F4" w14:textId="78D81D70" w:rsidR="00C1134B" w:rsidRDefault="00D34318" w:rsidP="00D92B96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Referência à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s propostas de contratualização da prestação de serviço público apresentadas ao titular da função acionista e ao membro do governo responsável pelo respetivo setor de atividade (vide n.º</w:t>
      </w:r>
      <w:r w:rsidR="0098454E" w:rsidRPr="00C1134B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t>s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1, 2 e 4 do artigo 48.º do</w:t>
      </w:r>
      <w:r w:rsidR="008D6CD7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="0098454E"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4"/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, das quais deverão constar os seguintes elementos:</w:t>
      </w:r>
      <w:r w:rsidR="00C1134B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Associação de metas quantitativas a custos permanentemente auditáveis;</w:t>
      </w:r>
      <w:r w:rsidR="00C1134B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financiamento, prevendo penalizações em caso de incumprimento;</w:t>
      </w:r>
      <w:r w:rsidR="00C1134B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Critérios de avaliação e revisão contratuais;</w:t>
      </w:r>
      <w:r w:rsidR="00C1134B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Parâmetros destinados a garantir níveis adequados de satisfação dos utentes;</w:t>
      </w:r>
      <w:r w:rsidR="00C1134B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Compatibilidade com o esforço financeiro do Estado, tal como resulta das afetações de verbas constantes do Orçamento do Estado em cada exercício;</w:t>
      </w:r>
      <w:r w:rsidR="00C1134B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98454E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Metodologias adotadas tendo em vista a melhoria contínua da qualidade do serviço prestado e do grau de satisfação dos clientes ou dos utentes.</w:t>
      </w:r>
      <w:r w:rsidR="00C1134B" w:rsidRPr="00C1134B">
        <w:t xml:space="preserve"> </w:t>
      </w:r>
      <w:r w:rsid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 w:rsidR="00FE7C2D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 apresentar e</w:t>
      </w:r>
      <w:r w:rsidR="00C1134B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vidência</w:t>
      </w:r>
      <w:r w:rsidR="00C1134B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5"/>
      </w:r>
      <w:r w:rsidR="00C1134B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seguinte: </w:t>
      </w:r>
    </w:p>
    <w:p w14:paraId="6FEF407E" w14:textId="77777777" w:rsidR="00C1134B" w:rsidRDefault="00C1134B" w:rsidP="009F543E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elaborou uma proposta de contratualização da prestação de serviço público; </w:t>
      </w:r>
    </w:p>
    <w:p w14:paraId="488A0E58" w14:textId="77777777" w:rsidR="00C1134B" w:rsidRDefault="00C1134B" w:rsidP="009F543E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 essa proposta foi apresentada ao titular da função acionista e ao membro do Governo responsável pelo respetivo setor de atividade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</w:t>
      </w:r>
    </w:p>
    <w:p w14:paraId="73552773" w14:textId="77777777" w:rsidR="00C1134B" w:rsidRPr="00C1134B" w:rsidRDefault="00C1134B" w:rsidP="009F543E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a proposta cumpre com todos os requisitos legais definidos no n.º 1 do artigo 48.º do </w:t>
      </w:r>
      <w:r w:rsidR="00F1372C">
        <w:rPr>
          <w:rFonts w:ascii="Arial" w:eastAsia="Times New Roman" w:hAnsi="Arial" w:cs="Arial"/>
          <w:i/>
          <w:sz w:val="20"/>
          <w:szCs w:val="20"/>
          <w:lang w:eastAsia="pt-PT"/>
        </w:rPr>
        <w:t>RJSPE</w:t>
      </w:r>
      <w:r w:rsidR="00DD7AFD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2A58A3F" w14:textId="77777777" w:rsidR="0098454E" w:rsidRPr="007D4B0A" w:rsidRDefault="0098454E" w:rsidP="00FA45DB">
      <w:pPr>
        <w:keepNext/>
        <w:keepLines/>
        <w:numPr>
          <w:ilvl w:val="0"/>
          <w:numId w:val="21"/>
        </w:numPr>
        <w:spacing w:after="120" w:line="240" w:lineRule="auto"/>
        <w:ind w:left="993" w:hanging="633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48" w:name="_Toc503524481"/>
      <w:bookmarkStart w:id="49" w:name="_Toc536712857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Remunerações</w:t>
      </w:r>
      <w:bookmarkEnd w:id="48"/>
      <w:bookmarkEnd w:id="49"/>
    </w:p>
    <w:p w14:paraId="53B58753" w14:textId="77777777" w:rsidR="0098454E" w:rsidRPr="007D4B0A" w:rsidRDefault="0098454E" w:rsidP="0098454E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0" w:name="_Toc503524482"/>
      <w:bookmarkStart w:id="51" w:name="_Toc53671285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Competência para a Determinação</w:t>
      </w:r>
      <w:bookmarkEnd w:id="50"/>
      <w:bookmarkEnd w:id="51"/>
    </w:p>
    <w:p w14:paraId="76155F7A" w14:textId="15EE44B5" w:rsidR="0098454E" w:rsidRPr="007D4B0A" w:rsidRDefault="0098454E" w:rsidP="0098454E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quanto à competência para a determinação da remuneração dos órgãos sociais, dos membros da comissão executiva ou administrador delegado e dos dirigentes da </w:t>
      </w:r>
      <w:r w:rsidR="006C4400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tbl>
      <w:tblPr>
        <w:tblStyle w:val="SombreadoClaro1"/>
        <w:tblW w:w="86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533"/>
      </w:tblGrid>
      <w:tr w:rsidR="0098454E" w:rsidRPr="001129E3" w14:paraId="08337FA9" w14:textId="77777777" w:rsidTr="00E6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57B725" w14:textId="77777777" w:rsidR="0098454E" w:rsidRPr="001129E3" w:rsidRDefault="0098454E" w:rsidP="00262D5E">
            <w:pPr>
              <w:tabs>
                <w:tab w:val="left" w:pos="1020"/>
              </w:tabs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dos órgãos sociais</w:t>
            </w:r>
          </w:p>
        </w:tc>
        <w:tc>
          <w:tcPr>
            <w:tcW w:w="5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19F0B1" w14:textId="77777777" w:rsidR="0098454E" w:rsidRPr="008113AA" w:rsidRDefault="0098454E" w:rsidP="00262D5E">
            <w:pPr>
              <w:spacing w:after="8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8113AA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98454E" w:rsidRPr="001129E3" w14:paraId="6FE23FB1" w14:textId="77777777" w:rsidTr="00E6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B52334" w14:textId="77777777" w:rsidR="0098454E" w:rsidRPr="001129E3" w:rsidRDefault="0098454E" w:rsidP="00262D5E">
            <w:pPr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da Comissão executiva</w:t>
            </w:r>
          </w:p>
        </w:tc>
        <w:tc>
          <w:tcPr>
            <w:tcW w:w="553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2144D31" w14:textId="77777777" w:rsidR="0098454E" w:rsidRPr="001129E3" w:rsidRDefault="0098454E" w:rsidP="00262D5E">
            <w:pPr>
              <w:spacing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98454E" w:rsidRPr="001129E3" w14:paraId="2ADB19A7" w14:textId="77777777" w:rsidTr="00E616A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B262E9" w14:textId="77777777" w:rsidR="0098454E" w:rsidRPr="001129E3" w:rsidRDefault="0098454E" w:rsidP="00262D5E">
            <w:pPr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dirigentes</w:t>
            </w:r>
          </w:p>
        </w:tc>
        <w:tc>
          <w:tcPr>
            <w:tcW w:w="5533" w:type="dxa"/>
          </w:tcPr>
          <w:p w14:paraId="378956FE" w14:textId="77777777" w:rsidR="0098454E" w:rsidRPr="001129E3" w:rsidRDefault="0098454E" w:rsidP="00262D5E">
            <w:pPr>
              <w:spacing w:after="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</w:tbl>
    <w:p w14:paraId="3273EB2B" w14:textId="70CE8055" w:rsidR="0098454E" w:rsidRPr="007D4B0A" w:rsidRDefault="008535EC" w:rsidP="0098454E">
      <w:pPr>
        <w:spacing w:after="120"/>
        <w:ind w:left="709" w:right="-2" w:firstLine="142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         </w:t>
      </w:r>
      <w:r w:rsidR="0098454E"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Nota: este mapa deverá ser completado e adaptado ao modelo de governo em vigor na </w:t>
      </w:r>
      <w:r w:rsidR="006C4400"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="0098454E" w:rsidRPr="007D4B0A">
        <w:rPr>
          <w:rFonts w:ascii="Arial" w:eastAsia="Times New Roman" w:hAnsi="Arial" w:cs="Arial"/>
          <w:sz w:val="14"/>
          <w:szCs w:val="14"/>
          <w:lang w:eastAsia="pt-PT"/>
        </w:rPr>
        <w:t>.</w:t>
      </w:r>
    </w:p>
    <w:p w14:paraId="24119FBF" w14:textId="3D1E4001" w:rsidR="0098454E" w:rsidRPr="007D4B0A" w:rsidRDefault="0098454E" w:rsidP="0098454E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dos mecanismos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6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adotados para prevenir a existência de conflitos de interesses, atuais ou potenciais, entre os membros de órgãos ou comissões societárias 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 w:rsidR="006C4400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na aprovação de despesas por si realizadas (vide artigo 51.º do</w:t>
      </w:r>
      <w:r w:rsidR="00E951D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). </w:t>
      </w:r>
    </w:p>
    <w:p w14:paraId="532A3508" w14:textId="75A5B0C4" w:rsidR="0098454E" w:rsidRPr="007D4B0A" w:rsidRDefault="005333B4" w:rsidP="0098454E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Evidenciaç</w:t>
      </w:r>
      <w:r w:rsidR="007150B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ão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ou menç</w:t>
      </w:r>
      <w:r w:rsidR="007150B4">
        <w:rPr>
          <w:rFonts w:ascii="Arial" w:eastAsia="Times New Roman" w:hAnsi="Arial" w:cs="Arial"/>
          <w:i/>
          <w:sz w:val="20"/>
          <w:szCs w:val="20"/>
          <w:lang w:eastAsia="pt-PT"/>
        </w:rPr>
        <w:t>ão de que resulte inequívoco o cumprimento por parte dos membros do órgão de administração do que dispõe o artigo 51.º do RJSPE, isto é, de que se abstêm de intervir nas decisões que envolvam os seus próprios interesses, designadamente na aprovação de despesas por si realizadas</w:t>
      </w:r>
      <w:r w:rsidR="00CB2A0F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15415B29" w14:textId="6F83376E" w:rsidR="0098454E" w:rsidRPr="007D4B0A" w:rsidRDefault="0098454E" w:rsidP="0098454E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2" w:name="_Toc503524483"/>
      <w:bookmarkStart w:id="53" w:name="_Toc53671285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Comissão de Fixação de Remunerações</w:t>
      </w:r>
      <w:bookmarkEnd w:id="52"/>
      <w:bookmarkEnd w:id="53"/>
    </w:p>
    <w:p w14:paraId="0752F2EA" w14:textId="77777777" w:rsidR="0098454E" w:rsidRPr="007D4B0A" w:rsidRDefault="0098454E" w:rsidP="0098454E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Composição da comissão de fixação de remunerações, incluindo identificação das pessoas singulares ou coletivas contratadas para lhe prestar apoio.</w:t>
      </w:r>
    </w:p>
    <w:p w14:paraId="143DA545" w14:textId="77777777" w:rsidR="0098454E" w:rsidRPr="007D4B0A" w:rsidRDefault="0098454E" w:rsidP="0098454E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4" w:name="_Toc503524484"/>
      <w:bookmarkStart w:id="55" w:name="_Toc53671286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Estrutura das Remunerações</w:t>
      </w:r>
      <w:bookmarkEnd w:id="54"/>
      <w:bookmarkEnd w:id="55"/>
    </w:p>
    <w:p w14:paraId="1BFA0CA1" w14:textId="77777777" w:rsidR="0098454E" w:rsidRPr="007D4B0A" w:rsidRDefault="0098454E" w:rsidP="0098454E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Descrição da política de remuneração dos órgãos de administração e de fiscalização.</w:t>
      </w:r>
    </w:p>
    <w:p w14:paraId="62C337AE" w14:textId="4C8A3B68" w:rsidR="0098454E" w:rsidRPr="007D4B0A" w:rsidRDefault="0098454E" w:rsidP="0098454E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Informação sobre o modo como a remuneração é estruturada de forma a permitir o alinhamento dos objetivos dos membros do órgão de administração com os objetivos de longo prazo da </w:t>
      </w:r>
      <w:r w:rsidR="006C4400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63BFB14" w14:textId="77777777" w:rsidR="0098454E" w:rsidRPr="007D4B0A" w:rsidRDefault="0098454E" w:rsidP="0098454E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Referência, se aplicável, à existência de uma componente variável da remuneração, critérios de atribuição e informação sobre eventual impacto da avaliação de desempenho nesta componente.</w:t>
      </w:r>
    </w:p>
    <w:p w14:paraId="761C2B8B" w14:textId="77777777" w:rsidR="0098454E" w:rsidRPr="007D4B0A" w:rsidRDefault="0098454E" w:rsidP="0098454E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 do diferimento do pagamento da componente variável da remuneração, com menção do período de diferimento.</w:t>
      </w:r>
    </w:p>
    <w:p w14:paraId="31BF684F" w14:textId="77777777" w:rsidR="0098454E" w:rsidRPr="007D4B0A" w:rsidRDefault="0098454E" w:rsidP="0098454E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parâmetros e fundamentos definidos no contrato de gestão para efeitos de atribuição de prémio.</w:t>
      </w:r>
    </w:p>
    <w:p w14:paraId="1C248F0A" w14:textId="58F8E0B3" w:rsidR="00C11664" w:rsidRPr="00C11664" w:rsidRDefault="0098454E" w:rsidP="00C11664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regimes complementares de pensões ou de reforma antecipada para os administradores e data em que foram aprovados em assemble</w:t>
      </w:r>
      <w:r w:rsidR="00FF6E8B">
        <w:rPr>
          <w:rFonts w:ascii="Arial" w:eastAsia="Times New Roman" w:hAnsi="Arial" w:cs="Arial"/>
          <w:i/>
          <w:sz w:val="20"/>
          <w:szCs w:val="20"/>
          <w:lang w:eastAsia="pt-PT"/>
        </w:rPr>
        <w:t>ia geral, em termos individuais</w:t>
      </w:r>
      <w:r w:rsidR="00404FC7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1ACE212B" w14:textId="77777777" w:rsidR="0098454E" w:rsidRPr="007D4B0A" w:rsidRDefault="0098454E" w:rsidP="0098454E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6" w:name="_Toc503524485"/>
      <w:bookmarkStart w:id="57" w:name="_Toc53671286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Divulgação das Remunerações</w:t>
      </w:r>
      <w:bookmarkEnd w:id="56"/>
      <w:bookmarkEnd w:id="57"/>
    </w:p>
    <w:p w14:paraId="70DB38F3" w14:textId="1554AD69" w:rsidR="0098454E" w:rsidRDefault="0098454E" w:rsidP="009B0717">
      <w:pPr>
        <w:numPr>
          <w:ilvl w:val="0"/>
          <w:numId w:val="18"/>
        </w:numPr>
        <w:spacing w:after="120" w:line="240" w:lineRule="auto"/>
        <w:ind w:right="-2" w:hanging="35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administração da </w:t>
      </w:r>
      <w:r w:rsidR="006C4400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proveniente da </w:t>
      </w:r>
      <w:r w:rsidR="006C4400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remuneração fixa e variável e, relativamente a esta, menção às diferentes componentes que lhe deram origem, podendo ser feita remissão para ponto do relatório onde já conste esta informação</w:t>
      </w:r>
      <w:r w:rsidR="009927F4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r w:rsidR="009B071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apresentar segundo os formatos seguintes:</w:t>
      </w: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985"/>
        <w:gridCol w:w="1531"/>
        <w:gridCol w:w="1486"/>
        <w:gridCol w:w="1790"/>
        <w:gridCol w:w="1713"/>
      </w:tblGrid>
      <w:tr w:rsidR="0000482C" w:rsidRPr="007D4B0A" w14:paraId="6D4962CC" w14:textId="77777777" w:rsidTr="00992738">
        <w:trPr>
          <w:trHeight w:val="289"/>
        </w:trPr>
        <w:tc>
          <w:tcPr>
            <w:tcW w:w="1985" w:type="dxa"/>
            <w:vMerge w:val="restart"/>
            <w:vAlign w:val="center"/>
          </w:tcPr>
          <w:p w14:paraId="71A1DBCD" w14:textId="77777777" w:rsidR="0000482C" w:rsidRPr="00E54FFA" w:rsidRDefault="0000482C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697A358A" w14:textId="77777777" w:rsidR="0000482C" w:rsidRPr="00E54FFA" w:rsidRDefault="0000482C" w:rsidP="0071760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14:paraId="0A47530A" w14:textId="77777777" w:rsidR="0000482C" w:rsidRPr="00E54FFA" w:rsidRDefault="0000482C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Estatuto do Gestor Público</w:t>
            </w:r>
          </w:p>
        </w:tc>
      </w:tr>
      <w:tr w:rsidR="0000482C" w:rsidRPr="007D4B0A" w14:paraId="11AA1699" w14:textId="77777777" w:rsidTr="00992738">
        <w:trPr>
          <w:trHeight w:val="239"/>
        </w:trPr>
        <w:tc>
          <w:tcPr>
            <w:tcW w:w="1985" w:type="dxa"/>
            <w:vMerge/>
            <w:vAlign w:val="center"/>
          </w:tcPr>
          <w:p w14:paraId="336026D8" w14:textId="77777777" w:rsidR="0000482C" w:rsidRPr="00E54FFA" w:rsidRDefault="0000482C" w:rsidP="0071760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126D505B" w14:textId="77777777" w:rsidR="00E54FFA" w:rsidRDefault="00E54FFA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AAFF568" w14:textId="38D25856" w:rsidR="0000482C" w:rsidRPr="00E54FFA" w:rsidRDefault="0000482C" w:rsidP="00E54FFA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Fixado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1486" w:type="dxa"/>
            <w:vMerge w:val="restart"/>
            <w:vAlign w:val="center"/>
          </w:tcPr>
          <w:p w14:paraId="213BDF18" w14:textId="77777777" w:rsidR="00E54FFA" w:rsidRDefault="00E54FFA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867E27B" w14:textId="066109E7" w:rsidR="0000482C" w:rsidRPr="00E54FFA" w:rsidRDefault="0000482C" w:rsidP="00E54FFA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Classificação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3503" w:type="dxa"/>
            <w:gridSpan w:val="2"/>
            <w:vAlign w:val="center"/>
          </w:tcPr>
          <w:p w14:paraId="646855A2" w14:textId="77777777" w:rsidR="0000482C" w:rsidRPr="00E54FFA" w:rsidRDefault="0000482C" w:rsidP="00E54FFA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mensal bruta (€)</w:t>
            </w:r>
          </w:p>
        </w:tc>
      </w:tr>
      <w:tr w:rsidR="0000482C" w:rsidRPr="007D4B0A" w14:paraId="175F6DA1" w14:textId="77777777" w:rsidTr="00992738">
        <w:tc>
          <w:tcPr>
            <w:tcW w:w="1985" w:type="dxa"/>
            <w:vMerge/>
            <w:vAlign w:val="center"/>
          </w:tcPr>
          <w:p w14:paraId="4531B0E4" w14:textId="77777777" w:rsidR="0000482C" w:rsidRPr="00E54FFA" w:rsidRDefault="0000482C" w:rsidP="0071760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1E5BF558" w14:textId="77777777" w:rsidR="0000482C" w:rsidRPr="00E54FFA" w:rsidRDefault="0000482C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486" w:type="dxa"/>
            <w:vMerge/>
            <w:vAlign w:val="center"/>
          </w:tcPr>
          <w:p w14:paraId="48DFF4A1" w14:textId="77777777" w:rsidR="0000482C" w:rsidRPr="00E54FFA" w:rsidRDefault="0000482C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52B89F27" w14:textId="77777777" w:rsidR="0000482C" w:rsidRPr="00E54FFA" w:rsidRDefault="0000482C" w:rsidP="00E54FFA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Vencimento</w:t>
            </w:r>
          </w:p>
        </w:tc>
        <w:tc>
          <w:tcPr>
            <w:tcW w:w="1713" w:type="dxa"/>
            <w:vAlign w:val="center"/>
          </w:tcPr>
          <w:p w14:paraId="0FBE6CC5" w14:textId="77777777" w:rsidR="0000482C" w:rsidRPr="00E54FFA" w:rsidRDefault="0000482C" w:rsidP="00E54FFA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Despesas de representação</w:t>
            </w:r>
          </w:p>
        </w:tc>
      </w:tr>
      <w:tr w:rsidR="003736D7" w:rsidRPr="007D4B0A" w14:paraId="7CEF1706" w14:textId="77777777" w:rsidTr="00992738">
        <w:tc>
          <w:tcPr>
            <w:tcW w:w="1985" w:type="dxa"/>
            <w:vAlign w:val="center"/>
          </w:tcPr>
          <w:p w14:paraId="42FD6579" w14:textId="70B56381" w:rsidR="003736D7" w:rsidRPr="00E54FFA" w:rsidRDefault="005874A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</w:t>
            </w:r>
            <w:r w:rsidR="0071760E"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ome]</w:t>
            </w:r>
          </w:p>
        </w:tc>
        <w:tc>
          <w:tcPr>
            <w:tcW w:w="1531" w:type="dxa"/>
            <w:vAlign w:val="center"/>
          </w:tcPr>
          <w:p w14:paraId="0E2A9E57" w14:textId="77777777" w:rsidR="003736D7" w:rsidRPr="00E54FFA" w:rsidRDefault="0071760E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[S/N]</w:t>
            </w:r>
          </w:p>
        </w:tc>
        <w:tc>
          <w:tcPr>
            <w:tcW w:w="1486" w:type="dxa"/>
            <w:vAlign w:val="center"/>
          </w:tcPr>
          <w:p w14:paraId="140918BE" w14:textId="77777777" w:rsidR="003736D7" w:rsidRPr="00E54FFA" w:rsidRDefault="0071760E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[A/B/C]</w:t>
            </w:r>
          </w:p>
        </w:tc>
        <w:tc>
          <w:tcPr>
            <w:tcW w:w="1790" w:type="dxa"/>
            <w:vAlign w:val="center"/>
          </w:tcPr>
          <w:p w14:paraId="3C070026" w14:textId="77777777" w:rsidR="003736D7" w:rsidRPr="00E54FF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739D8473" w14:textId="77777777" w:rsidR="003736D7" w:rsidRPr="00E54FF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</w:tr>
      <w:tr w:rsidR="003736D7" w:rsidRPr="007D4B0A" w14:paraId="284D61B6" w14:textId="77777777" w:rsidTr="00992738">
        <w:tc>
          <w:tcPr>
            <w:tcW w:w="1985" w:type="dxa"/>
            <w:vAlign w:val="center"/>
          </w:tcPr>
          <w:p w14:paraId="7B534D11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45C08A2C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0681A3B6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36723BE8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5771155C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3736D7" w:rsidRPr="007D4B0A" w14:paraId="307F1F7E" w14:textId="77777777" w:rsidTr="00992738">
        <w:tc>
          <w:tcPr>
            <w:tcW w:w="1985" w:type="dxa"/>
            <w:vAlign w:val="center"/>
          </w:tcPr>
          <w:p w14:paraId="3BAA3D30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0CFA2B83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74640898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3CAA9E6A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788C1143" w14:textId="77777777" w:rsidR="003736D7" w:rsidRPr="007D4B0A" w:rsidRDefault="003736D7" w:rsidP="003736D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</w:tbl>
    <w:p w14:paraId="17E7EAD6" w14:textId="77777777" w:rsidR="007A4050" w:rsidRPr="007D4B0A" w:rsidRDefault="007A4050" w:rsidP="007A4050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409"/>
      </w:tblGrid>
      <w:tr w:rsidR="0064404C" w:rsidRPr="007D4B0A" w14:paraId="76854CCD" w14:textId="77777777" w:rsidTr="00992738">
        <w:trPr>
          <w:trHeight w:val="269"/>
        </w:trPr>
        <w:tc>
          <w:tcPr>
            <w:tcW w:w="1985" w:type="dxa"/>
            <w:vMerge w:val="restart"/>
            <w:vAlign w:val="center"/>
          </w:tcPr>
          <w:p w14:paraId="3728C0DA" w14:textId="77777777" w:rsidR="0064404C" w:rsidRPr="007D4B0A" w:rsidRDefault="0064404C" w:rsidP="0000085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317B2C02" w14:textId="77777777" w:rsidR="0064404C" w:rsidRPr="007D4B0A" w:rsidRDefault="0064404C" w:rsidP="0000085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006E3E77" w14:textId="029DD3A5" w:rsidR="0064404C" w:rsidRPr="007D4B0A" w:rsidRDefault="0064404C" w:rsidP="0000085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732715"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201</w:t>
            </w:r>
            <w:r w:rsidR="000C00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9</w:t>
            </w:r>
            <w:r w:rsidR="00732715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205EF90E" w14:textId="77777777" w:rsidR="0064404C" w:rsidRPr="007D4B0A" w:rsidRDefault="0064404C" w:rsidP="0000085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D92B96" w:rsidRPr="007D4B0A" w14:paraId="65B7D9F4" w14:textId="77777777" w:rsidTr="00992738">
        <w:trPr>
          <w:trHeight w:val="231"/>
        </w:trPr>
        <w:tc>
          <w:tcPr>
            <w:tcW w:w="1985" w:type="dxa"/>
            <w:vMerge/>
            <w:vAlign w:val="center"/>
          </w:tcPr>
          <w:p w14:paraId="34FDDFE1" w14:textId="77777777" w:rsidR="00D92B96" w:rsidRPr="007D4B0A" w:rsidRDefault="00D92B96" w:rsidP="0000085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0A828B84" w14:textId="77777777" w:rsidR="00D92B96" w:rsidRPr="007D4B0A" w:rsidRDefault="00D92B96" w:rsidP="004F048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</w:t>
            </w:r>
          </w:p>
        </w:tc>
        <w:tc>
          <w:tcPr>
            <w:tcW w:w="2127" w:type="dxa"/>
            <w:vAlign w:val="center"/>
          </w:tcPr>
          <w:p w14:paraId="4D2EF316" w14:textId="77777777" w:rsidR="00D92B96" w:rsidRPr="007D4B0A" w:rsidRDefault="00D92B96" w:rsidP="0000085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Variável</w:t>
            </w:r>
          </w:p>
        </w:tc>
        <w:tc>
          <w:tcPr>
            <w:tcW w:w="2409" w:type="dxa"/>
            <w:vAlign w:val="center"/>
          </w:tcPr>
          <w:p w14:paraId="1D306C4F" w14:textId="77777777" w:rsidR="00D92B96" w:rsidRPr="00D92B96" w:rsidRDefault="00D92B96" w:rsidP="0000085D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D92B96" w:rsidRPr="007D4B0A" w14:paraId="23A673BD" w14:textId="77777777" w:rsidTr="00992738">
        <w:tc>
          <w:tcPr>
            <w:tcW w:w="1985" w:type="dxa"/>
            <w:vAlign w:val="center"/>
          </w:tcPr>
          <w:p w14:paraId="195BBB5C" w14:textId="77777777" w:rsidR="00D92B96" w:rsidRPr="00DF1B6F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DF1B6F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[Nome]</w:t>
            </w:r>
          </w:p>
        </w:tc>
        <w:tc>
          <w:tcPr>
            <w:tcW w:w="1984" w:type="dxa"/>
            <w:vAlign w:val="center"/>
          </w:tcPr>
          <w:p w14:paraId="6F2F8838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0D89B758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774B6D21" w14:textId="77777777" w:rsidR="00D92B96" w:rsidRPr="007A73E4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0CA8FC7F" w14:textId="77777777" w:rsidTr="00992738">
        <w:tc>
          <w:tcPr>
            <w:tcW w:w="1985" w:type="dxa"/>
            <w:vAlign w:val="center"/>
          </w:tcPr>
          <w:p w14:paraId="01827880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05558033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3C23D2C3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45594496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17BBDE37" w14:textId="77777777" w:rsidTr="00992738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6E46BD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9CB9AB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B8BBC73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7AC94DD5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1638239D" w14:textId="77777777" w:rsidTr="00992738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5FEE36AC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50B45912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31C9F9A8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2C7B6E03" w14:textId="77777777" w:rsidR="00D92B96" w:rsidRPr="007D4B0A" w:rsidRDefault="00D92B96" w:rsidP="0000085D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14315024" w14:textId="77777777" w:rsidR="00B23B12" w:rsidRDefault="00B23B12" w:rsidP="002C1EEE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531"/>
        <w:gridCol w:w="992"/>
        <w:gridCol w:w="851"/>
        <w:gridCol w:w="850"/>
        <w:gridCol w:w="851"/>
        <w:gridCol w:w="850"/>
        <w:gridCol w:w="851"/>
        <w:gridCol w:w="879"/>
        <w:gridCol w:w="850"/>
      </w:tblGrid>
      <w:tr w:rsidR="00715410" w:rsidRPr="007D4B0A" w14:paraId="3D5E2FE4" w14:textId="77777777" w:rsidTr="00AE0361">
        <w:tc>
          <w:tcPr>
            <w:tcW w:w="1531" w:type="dxa"/>
            <w:vMerge w:val="restart"/>
            <w:vAlign w:val="center"/>
          </w:tcPr>
          <w:p w14:paraId="42DC366A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5206956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6974" w:type="dxa"/>
            <w:gridSpan w:val="8"/>
            <w:vAlign w:val="center"/>
          </w:tcPr>
          <w:p w14:paraId="1B58EBE3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Benefícios Sociais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715410" w:rsidRPr="007D4B0A" w14:paraId="12B6CF7D" w14:textId="77777777" w:rsidTr="00AE0361">
        <w:tc>
          <w:tcPr>
            <w:tcW w:w="1531" w:type="dxa"/>
            <w:vMerge/>
            <w:vAlign w:val="center"/>
          </w:tcPr>
          <w:p w14:paraId="61602228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0B3AB0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9D749D5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do Subsídio de Refeição</w:t>
            </w:r>
          </w:p>
        </w:tc>
        <w:tc>
          <w:tcPr>
            <w:tcW w:w="1701" w:type="dxa"/>
            <w:gridSpan w:val="2"/>
            <w:vAlign w:val="center"/>
          </w:tcPr>
          <w:p w14:paraId="23382654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C2335F7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 de Proteção Social</w:t>
            </w:r>
          </w:p>
        </w:tc>
        <w:tc>
          <w:tcPr>
            <w:tcW w:w="850" w:type="dxa"/>
            <w:vAlign w:val="center"/>
          </w:tcPr>
          <w:p w14:paraId="2DDA0937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20A05D92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Vida</w:t>
            </w:r>
          </w:p>
        </w:tc>
        <w:tc>
          <w:tcPr>
            <w:tcW w:w="851" w:type="dxa"/>
            <w:vAlign w:val="center"/>
          </w:tcPr>
          <w:p w14:paraId="433274AB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1B29AAB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Saúde</w:t>
            </w:r>
          </w:p>
        </w:tc>
        <w:tc>
          <w:tcPr>
            <w:tcW w:w="1729" w:type="dxa"/>
            <w:gridSpan w:val="2"/>
            <w:vAlign w:val="center"/>
          </w:tcPr>
          <w:p w14:paraId="3BE43DBB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E20FDD6" w14:textId="77777777" w:rsidR="00715410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Outros</w:t>
            </w:r>
          </w:p>
        </w:tc>
      </w:tr>
      <w:tr w:rsidR="00715410" w:rsidRPr="007D4B0A" w14:paraId="726D9388" w14:textId="77777777" w:rsidTr="00AE0361">
        <w:trPr>
          <w:trHeight w:val="580"/>
        </w:trPr>
        <w:tc>
          <w:tcPr>
            <w:tcW w:w="1531" w:type="dxa"/>
            <w:vAlign w:val="center"/>
          </w:tcPr>
          <w:p w14:paraId="0A42B299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3BCA564C" w14:textId="77777777" w:rsidR="00AF7A15" w:rsidRPr="007D4B0A" w:rsidRDefault="0064404C" w:rsidP="0064404C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</w:t>
            </w:r>
            <w:r w:rsidR="00715410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992" w:type="dxa"/>
            <w:vAlign w:val="center"/>
          </w:tcPr>
          <w:p w14:paraId="5C5D7CB9" w14:textId="77777777" w:rsidR="007B4D54" w:rsidRPr="007D4B0A" w:rsidRDefault="007B4D54" w:rsidP="007B4D5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9869A41" w14:textId="77777777" w:rsidR="00AF7A15" w:rsidRPr="007D4B0A" w:rsidRDefault="007B4D54" w:rsidP="007B4D5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</w:t>
            </w:r>
            <w:r w:rsidR="00715410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iário</w:t>
            </w:r>
          </w:p>
        </w:tc>
        <w:tc>
          <w:tcPr>
            <w:tcW w:w="851" w:type="dxa"/>
            <w:vAlign w:val="center"/>
          </w:tcPr>
          <w:p w14:paraId="0BD86950" w14:textId="77777777" w:rsidR="007B4D54" w:rsidRPr="007D4B0A" w:rsidRDefault="007B4D54" w:rsidP="007B4D5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84CD04C" w14:textId="7BCD1A1C" w:rsidR="00AF7A15" w:rsidRPr="00240F24" w:rsidRDefault="007B4D54" w:rsidP="006C440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 w:rsidR="006C4400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05DFA9DD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08423E0" w14:textId="77777777" w:rsidR="00AF7A15" w:rsidRPr="007D4B0A" w:rsidRDefault="00715410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1" w:type="dxa"/>
            <w:vAlign w:val="center"/>
          </w:tcPr>
          <w:p w14:paraId="1861491B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673E46AE" w14:textId="066F94B8" w:rsidR="00AF7A15" w:rsidRPr="007D4B0A" w:rsidRDefault="007B4D54" w:rsidP="006C440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 w:rsidR="006C4400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5B2A720D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6664BB2" w14:textId="01A91AA8" w:rsidR="00AF7A15" w:rsidRPr="007D4B0A" w:rsidRDefault="007B4D54" w:rsidP="006C440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 w:rsidR="006C4400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1" w:type="dxa"/>
            <w:vAlign w:val="center"/>
          </w:tcPr>
          <w:p w14:paraId="1D729F84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515E591A" w14:textId="4F706144" w:rsidR="00AF7A15" w:rsidRPr="007D4B0A" w:rsidRDefault="007B4D54" w:rsidP="006C440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 w:rsidR="006C4400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79" w:type="dxa"/>
            <w:vAlign w:val="center"/>
          </w:tcPr>
          <w:p w14:paraId="2B8D2598" w14:textId="77777777" w:rsidR="007B4D54" w:rsidRPr="00240F24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60E80851" w14:textId="77777777" w:rsidR="00AF7A15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0" w:type="dxa"/>
            <w:vAlign w:val="center"/>
          </w:tcPr>
          <w:p w14:paraId="4093EBEF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5CF07DE" w14:textId="25505D6D" w:rsidR="00AF7A15" w:rsidRPr="00240F24" w:rsidRDefault="007B4D54" w:rsidP="006C440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 w:rsidR="006C4400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</w:tr>
      <w:tr w:rsidR="00715410" w:rsidRPr="007D4B0A" w14:paraId="665F2A07" w14:textId="77777777" w:rsidTr="00AE0361">
        <w:tc>
          <w:tcPr>
            <w:tcW w:w="1531" w:type="dxa"/>
            <w:vAlign w:val="center"/>
          </w:tcPr>
          <w:p w14:paraId="70C1B7F9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52BBB721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66D4795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95FC365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9D7D03B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75C5FC5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3DD2D777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5CA0D455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0FEB47F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715410" w:rsidRPr="007D4B0A" w14:paraId="1B680209" w14:textId="77777777" w:rsidTr="00AE0361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920D024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DDCCE4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A0A4289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56A75769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6CD14895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33DA7C7B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FE65A5E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2325A044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75821B8E" w14:textId="77777777" w:rsidR="00AF7A15" w:rsidRPr="007D4B0A" w:rsidRDefault="00AF7A15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7B4D54" w:rsidRPr="007D4B0A" w14:paraId="029EC999" w14:textId="77777777" w:rsidTr="00AE0361"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14:paraId="0022D908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53ECBF81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3C7B892A" w14:textId="77777777" w:rsidR="007B4D54" w:rsidRPr="00240F24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6A49D531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D8496D6" w14:textId="77777777" w:rsidR="007B4D54" w:rsidRPr="00240F24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529B6802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EF1ED85" w14:textId="77777777" w:rsidR="007B4D54" w:rsidRPr="00240F24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79" w:type="dxa"/>
            <w:vAlign w:val="center"/>
          </w:tcPr>
          <w:p w14:paraId="1231C429" w14:textId="77777777" w:rsidR="007B4D54" w:rsidRPr="007D4B0A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1A3F1F41" w14:textId="77777777" w:rsidR="007B4D54" w:rsidRPr="00240F24" w:rsidRDefault="007B4D54" w:rsidP="0071541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20A8A2EA" w14:textId="77777777" w:rsidR="0098454E" w:rsidRPr="007D4B0A" w:rsidRDefault="0098454E" w:rsidP="007A4050">
      <w:pPr>
        <w:spacing w:after="120" w:line="240" w:lineRule="auto"/>
        <w:ind w:left="709" w:right="-2" w:firstLine="425"/>
        <w:rPr>
          <w:rFonts w:ascii="Arial" w:eastAsia="Times New Roman" w:hAnsi="Arial" w:cs="Arial"/>
          <w:i/>
          <w:sz w:val="16"/>
          <w:szCs w:val="16"/>
          <w:lang w:eastAsia="pt-PT"/>
        </w:rPr>
      </w:pPr>
    </w:p>
    <w:p w14:paraId="007EA48F" w14:textId="171CD6DF" w:rsidR="0098454E" w:rsidRPr="007D4B0A" w:rsidRDefault="0098454E" w:rsidP="0098454E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montantes pagos, por outras </w:t>
      </w:r>
      <w:r w:rsidR="003F38DE"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em relação de domínio ou de grupo ou que se encontrem sujeitas a um domínio comum.</w:t>
      </w:r>
    </w:p>
    <w:p w14:paraId="157BB940" w14:textId="77777777" w:rsidR="0098454E" w:rsidRPr="007D4B0A" w:rsidRDefault="0098454E" w:rsidP="0098454E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paga sob a forma de participação nos lucros e/ou de pagamento de prémios e explanação dos motivos por que tais prémios e/ou participação nos lucros foram concedidos.</w:t>
      </w:r>
    </w:p>
    <w:p w14:paraId="467E81AD" w14:textId="77777777" w:rsidR="0098454E" w:rsidRPr="007D4B0A" w:rsidRDefault="0098454E" w:rsidP="0098454E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indemnizações pagas ou devidas a ex-administradores executivos relativamente à cessação das suas funções durante o exercício.</w:t>
      </w:r>
    </w:p>
    <w:p w14:paraId="7E419C61" w14:textId="486BEC4C" w:rsidR="0098454E" w:rsidRDefault="0098454E" w:rsidP="0098454E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Indicação do montante anual da remuneração auferida, de forma agregada e individual, pelos membros do órgão de fiscalização da </w:t>
      </w:r>
      <w:r w:rsidR="003F38DE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podendo ser feita remissão para ponto do relatório onde já conste esta informação.</w:t>
      </w:r>
    </w:p>
    <w:p w14:paraId="54090C1B" w14:textId="77777777" w:rsidR="002757CD" w:rsidRPr="007D4B0A" w:rsidRDefault="002757CD" w:rsidP="002757CD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387"/>
        <w:gridCol w:w="3090"/>
      </w:tblGrid>
      <w:tr w:rsidR="00247653" w:rsidRPr="007D4B0A" w14:paraId="56513807" w14:textId="77777777" w:rsidTr="00F92A5D">
        <w:trPr>
          <w:trHeight w:val="343"/>
        </w:trPr>
        <w:tc>
          <w:tcPr>
            <w:tcW w:w="5387" w:type="dxa"/>
            <w:vMerge w:val="restart"/>
            <w:vAlign w:val="center"/>
          </w:tcPr>
          <w:p w14:paraId="3619252F" w14:textId="77777777" w:rsidR="00247653" w:rsidRPr="007D4B0A" w:rsidRDefault="008C010C" w:rsidP="00A94123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Fiscalização</w:t>
            </w:r>
          </w:p>
        </w:tc>
        <w:tc>
          <w:tcPr>
            <w:tcW w:w="3090" w:type="dxa"/>
            <w:vAlign w:val="center"/>
          </w:tcPr>
          <w:p w14:paraId="7DB43DEF" w14:textId="77777777" w:rsidR="00247653" w:rsidRPr="007D4B0A" w:rsidRDefault="00247653" w:rsidP="00A94123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6B8ED11" w14:textId="2A993AF3" w:rsidR="00247653" w:rsidRPr="007D4B0A" w:rsidRDefault="00247653" w:rsidP="00A94123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4F048A"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201</w:t>
            </w:r>
            <w:r w:rsidR="000C00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9</w:t>
            </w:r>
            <w:r w:rsidR="004F048A" w:rsidRPr="00D92B96">
              <w:rPr>
                <w:rFonts w:ascii="Arial" w:hAnsi="Arial"/>
                <w:b/>
                <w:sz w:val="10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7F6B66BC" w14:textId="77777777" w:rsidR="00247653" w:rsidRPr="007D4B0A" w:rsidRDefault="00247653" w:rsidP="00A94123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D92B96" w:rsidRPr="007D4B0A" w14:paraId="2F60F2AE" w14:textId="77777777" w:rsidTr="00F92A5D">
        <w:trPr>
          <w:trHeight w:val="337"/>
        </w:trPr>
        <w:tc>
          <w:tcPr>
            <w:tcW w:w="5387" w:type="dxa"/>
            <w:vMerge/>
            <w:vAlign w:val="center"/>
          </w:tcPr>
          <w:p w14:paraId="45697A41" w14:textId="77777777" w:rsidR="00D92B96" w:rsidRPr="007D4B0A" w:rsidRDefault="00D92B96" w:rsidP="00A94123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090" w:type="dxa"/>
            <w:vAlign w:val="center"/>
          </w:tcPr>
          <w:p w14:paraId="7A83DA77" w14:textId="77777777" w:rsidR="00D92B96" w:rsidRPr="00D92B96" w:rsidRDefault="00D92B96" w:rsidP="00A94123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D92B96" w:rsidRPr="007D4B0A" w14:paraId="1BE04D46" w14:textId="77777777" w:rsidTr="00F92A5D">
        <w:tc>
          <w:tcPr>
            <w:tcW w:w="5387" w:type="dxa"/>
            <w:vAlign w:val="bottom"/>
          </w:tcPr>
          <w:p w14:paraId="5BD6DFFB" w14:textId="77777777" w:rsidR="00D92B96" w:rsidRPr="007D4B0A" w:rsidRDefault="00D92B96" w:rsidP="00A94123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5D5B8A95" w14:textId="77777777" w:rsidR="00D92B96" w:rsidRPr="007D4B0A" w:rsidRDefault="00D92B96" w:rsidP="00A94123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7E28E26F" w14:textId="77777777" w:rsidTr="00F92A5D">
        <w:tc>
          <w:tcPr>
            <w:tcW w:w="5387" w:type="dxa"/>
            <w:vAlign w:val="bottom"/>
          </w:tcPr>
          <w:p w14:paraId="135D67D0" w14:textId="77777777" w:rsidR="00D92B96" w:rsidRPr="007D4B0A" w:rsidRDefault="00D92B96" w:rsidP="00A94123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01644147" w14:textId="77777777" w:rsidR="00D92B96" w:rsidRPr="007D4B0A" w:rsidRDefault="00D92B96" w:rsidP="00A94123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207BF848" w14:textId="77777777" w:rsidTr="00F92A5D">
        <w:tc>
          <w:tcPr>
            <w:tcW w:w="5387" w:type="dxa"/>
            <w:vAlign w:val="bottom"/>
          </w:tcPr>
          <w:p w14:paraId="57FDBC47" w14:textId="77777777" w:rsidR="00D92B96" w:rsidRPr="007D4B0A" w:rsidRDefault="00D92B96" w:rsidP="00A94123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3C2CDF36" w14:textId="77777777" w:rsidR="00D92B96" w:rsidRPr="007D4B0A" w:rsidRDefault="00D92B96" w:rsidP="00A94123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92B96" w:rsidRPr="007D4B0A" w14:paraId="039F8023" w14:textId="77777777" w:rsidTr="00F92A5D">
        <w:tc>
          <w:tcPr>
            <w:tcW w:w="5387" w:type="dxa"/>
            <w:vAlign w:val="bottom"/>
          </w:tcPr>
          <w:p w14:paraId="33EFF383" w14:textId="77777777" w:rsidR="00D92B96" w:rsidRPr="007D4B0A" w:rsidRDefault="00D92B96" w:rsidP="00A94123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175DC6C7" w14:textId="77777777" w:rsidR="00D92B96" w:rsidRPr="007D4B0A" w:rsidRDefault="00D92B96" w:rsidP="00A94123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54DB7E9B" w14:textId="77777777" w:rsidR="0098454E" w:rsidRPr="007D4B0A" w:rsidRDefault="0098454E" w:rsidP="0098454E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0394E4DE" w14:textId="150E4817" w:rsidR="0098454E" w:rsidRPr="007D4B0A" w:rsidRDefault="0098454E" w:rsidP="0098454E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no ano de referência dos membros da mesa da assembleia geral.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686"/>
        <w:gridCol w:w="1417"/>
        <w:gridCol w:w="1559"/>
      </w:tblGrid>
      <w:tr w:rsidR="004D7E36" w:rsidRPr="007D4B0A" w14:paraId="29CA4C79" w14:textId="77777777" w:rsidTr="00F92A5D">
        <w:trPr>
          <w:trHeight w:val="343"/>
        </w:trPr>
        <w:tc>
          <w:tcPr>
            <w:tcW w:w="993" w:type="dxa"/>
            <w:vAlign w:val="center"/>
          </w:tcPr>
          <w:p w14:paraId="75ECEDF0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50" w:type="dxa"/>
            <w:vMerge w:val="restart"/>
            <w:vAlign w:val="center"/>
          </w:tcPr>
          <w:p w14:paraId="1D70FF29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686" w:type="dxa"/>
            <w:vMerge w:val="restart"/>
            <w:vAlign w:val="center"/>
          </w:tcPr>
          <w:p w14:paraId="12F97BD3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14:paraId="080FFC69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da Senha</w:t>
            </w:r>
          </w:p>
          <w:p w14:paraId="685308CE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Fixado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  <w:tc>
          <w:tcPr>
            <w:tcW w:w="1559" w:type="dxa"/>
            <w:vAlign w:val="center"/>
          </w:tcPr>
          <w:p w14:paraId="5485BDAC" w14:textId="22CB1E9C" w:rsidR="004D7E36" w:rsidRPr="007D4B0A" w:rsidRDefault="004D7E36" w:rsidP="000C00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Anual 201</w:t>
            </w:r>
            <w:r w:rsidR="000C005E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9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</w:tc>
      </w:tr>
      <w:tr w:rsidR="004D7E36" w:rsidRPr="007D4B0A" w14:paraId="09AE27D8" w14:textId="77777777" w:rsidTr="00F92A5D">
        <w:trPr>
          <w:trHeight w:val="250"/>
        </w:trPr>
        <w:tc>
          <w:tcPr>
            <w:tcW w:w="993" w:type="dxa"/>
            <w:vAlign w:val="center"/>
          </w:tcPr>
          <w:p w14:paraId="50E48164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50" w:type="dxa"/>
            <w:vMerge/>
            <w:vAlign w:val="center"/>
          </w:tcPr>
          <w:p w14:paraId="6944C573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686" w:type="dxa"/>
            <w:vMerge/>
            <w:vAlign w:val="center"/>
          </w:tcPr>
          <w:p w14:paraId="0E57AABE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Merge/>
            <w:vAlign w:val="center"/>
          </w:tcPr>
          <w:p w14:paraId="543DE5F5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65ABC4EA" w14:textId="77777777" w:rsidR="004D7E36" w:rsidRPr="007D4B0A" w:rsidRDefault="004D7E36" w:rsidP="00262D5E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4D7E36" w:rsidRPr="007D4B0A" w14:paraId="2CEE2811" w14:textId="77777777" w:rsidTr="00F92A5D">
        <w:tc>
          <w:tcPr>
            <w:tcW w:w="993" w:type="dxa"/>
            <w:vAlign w:val="bottom"/>
          </w:tcPr>
          <w:p w14:paraId="793B2CFB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6E399D21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334DF63F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0ECA115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0EC8670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D7E36" w:rsidRPr="007D4B0A" w14:paraId="7AE44205" w14:textId="77777777" w:rsidTr="00F92A5D">
        <w:tc>
          <w:tcPr>
            <w:tcW w:w="993" w:type="dxa"/>
            <w:vAlign w:val="bottom"/>
          </w:tcPr>
          <w:p w14:paraId="4783E28D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299714EA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240A18BF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326412A8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442C8482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D7E36" w:rsidRPr="007D4B0A" w14:paraId="77B26C62" w14:textId="77777777" w:rsidTr="00F92A5D"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21C5AF02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7D79680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64B57DDF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1AAB7E5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D5D848A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D7E36" w:rsidRPr="007D4B0A" w14:paraId="41BE022C" w14:textId="77777777" w:rsidTr="00F92A5D"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12F4EC08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590FAF45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bottom"/>
          </w:tcPr>
          <w:p w14:paraId="49C3C507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bottom"/>
          </w:tcPr>
          <w:p w14:paraId="766A8B03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7063DA63" w14:textId="77777777" w:rsidR="004D7E36" w:rsidRPr="007D4B0A" w:rsidRDefault="004D7E36" w:rsidP="00262D5E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021CC2FD" w14:textId="77777777" w:rsidR="0098454E" w:rsidRPr="007D4B0A" w:rsidRDefault="0098454E" w:rsidP="0098454E">
      <w:pPr>
        <w:spacing w:after="120" w:line="240" w:lineRule="auto"/>
        <w:ind w:left="708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14:paraId="24710914" w14:textId="77777777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8" w:name="_Toc503524486"/>
      <w:bookmarkStart w:id="59" w:name="_Toc53671286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Transações com partes Relacionadas e Outras</w:t>
      </w:r>
      <w:bookmarkEnd w:id="58"/>
      <w:bookmarkEnd w:id="59"/>
    </w:p>
    <w:p w14:paraId="0C38167E" w14:textId="656205FC" w:rsidR="0098454E" w:rsidRPr="007D4B0A" w:rsidRDefault="0098454E" w:rsidP="0098454E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mecanismos implementados pela </w:t>
      </w:r>
      <w:r w:rsidR="003F38DE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controlo de transações com partes relacionadas</w:t>
      </w:r>
      <w:r w:rsidR="004A6C1B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7"/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indicação das transações que foram sujeitas a controlo no ano de referência.</w:t>
      </w:r>
    </w:p>
    <w:p w14:paraId="5EC3AA1A" w14:textId="77777777" w:rsidR="0098454E" w:rsidRPr="007D4B0A" w:rsidRDefault="0098454E" w:rsidP="0098454E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sobre outras transações:</w:t>
      </w:r>
    </w:p>
    <w:p w14:paraId="1361887B" w14:textId="77777777" w:rsidR="0098454E" w:rsidRPr="007D4B0A" w:rsidRDefault="0098454E" w:rsidP="00E037A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adotados em matéria de aquisição de bens e serviços;</w:t>
      </w:r>
    </w:p>
    <w:p w14:paraId="1FBD92C7" w14:textId="77777777" w:rsidR="0098454E" w:rsidRPr="007D4B0A" w:rsidRDefault="00A41E5B" w:rsidP="00E037A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das transações que não tenham ocorrido em condições de mercado;</w:t>
      </w:r>
    </w:p>
    <w:p w14:paraId="46B4A9B2" w14:textId="7C8C810A" w:rsidR="0098454E" w:rsidRPr="007D4B0A" w:rsidRDefault="0098454E" w:rsidP="00E037A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Lista de fornecedores com transações com a </w:t>
      </w:r>
      <w:r w:rsidR="003F38DE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representem mais de 5% dos fornecimentos e serviços externos (no caso de ultrapassar 1 milhão de euros). </w:t>
      </w:r>
    </w:p>
    <w:p w14:paraId="4FE3FDB8" w14:textId="4FFE9DE5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0" w:name="_Toc503524487"/>
      <w:bookmarkStart w:id="61" w:name="_Toc536712863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Análise de sustentabilidade da </w:t>
      </w:r>
      <w:r w:rsidR="003F38D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empresa</w:t>
      </w:r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nos domínios económico, social e ambiental</w:t>
      </w:r>
      <w:bookmarkEnd w:id="60"/>
      <w:bookmarkEnd w:id="61"/>
    </w:p>
    <w:p w14:paraId="7889589A" w14:textId="77777777" w:rsidR="0098454E" w:rsidRPr="007D4B0A" w:rsidRDefault="0098454E" w:rsidP="0098454E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elementos seguidamente explicitados, podendo ser feita remissão para ponto do relatório onde já conste esta informação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8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48190734" w14:textId="77777777" w:rsidR="0098454E" w:rsidRPr="007D4B0A" w:rsidRDefault="0098454E" w:rsidP="0098454E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Estratégias adotadas e grau de cumprimento das metas fixadas.</w:t>
      </w:r>
    </w:p>
    <w:p w14:paraId="03362817" w14:textId="77777777" w:rsidR="0098454E" w:rsidRPr="007D4B0A" w:rsidRDefault="0098454E" w:rsidP="0098454E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Políticas prosseguidas com vista a garantir a eficiência económica, financeira, social e ambiental e a salvaguardar normas de qualidade.</w:t>
      </w:r>
    </w:p>
    <w:p w14:paraId="4FACB7CC" w14:textId="77777777" w:rsidR="0098454E" w:rsidRPr="007D4B0A" w:rsidRDefault="0098454E" w:rsidP="0098454E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Forma de cumprimento dos princípios inerentes a uma adequada gestão empresarial: </w:t>
      </w:r>
    </w:p>
    <w:p w14:paraId="3013E4DB" w14:textId="77777777" w:rsidR="0098454E" w:rsidRPr="007D4B0A" w:rsidRDefault="0098454E" w:rsidP="0098454E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Definição de uma política de responsabilidade social e de desenvolvimento sustentável e dos termos do serviço público prestado, designadamente no âmbito da proteção dos consumidores (vide artigo 49.º do</w:t>
      </w:r>
      <w:r w:rsidR="007A17E1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063F6494" w14:textId="77777777" w:rsidR="0098454E" w:rsidRPr="007D4B0A" w:rsidRDefault="0098454E" w:rsidP="0098454E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políticas adotadas para a promoção da proteção ambiental e do respeito por princípios de legalidade e ética empresarial, assim como as regras implementadas tendo em vista o desenvolvimento sustentável (vide artigo 49.º do</w:t>
      </w:r>
      <w:r w:rsidR="007A17E1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);  </w:t>
      </w:r>
    </w:p>
    <w:p w14:paraId="49022C06" w14:textId="77777777" w:rsidR="0098454E" w:rsidRPr="007D4B0A" w:rsidRDefault="0098454E" w:rsidP="0098454E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Adoção de planos de igualdade tendentes a alcançar uma efetiva igualdade de tratamento e de oportunidades entre homens e mulheres, a eliminar discriminações e a permitir a conciliação entre a vida pessoal, familiar e profissional (vide n.º 2 do artigo 50.º do</w:t>
      </w:r>
      <w:r w:rsidR="007A17E1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735FCD19" w14:textId="13E6C77C" w:rsidR="0098454E" w:rsidRPr="007D4B0A" w:rsidRDefault="00CE40FB" w:rsidP="0098454E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medidas concretas no que respeita ao Princípio da Igualdade do Género, conforme estabelecido no n.º 1 da Resolução do Conselho de Ministros n.º 19/2012, de 23 de fevereiro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à elaboração do relatório a que se refere o n.º 2 da Resolução do Conselho de Ministros n.º 18/2014, de 7 de março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3D4C4001" w14:textId="75FC274A" w:rsidR="0098454E" w:rsidRPr="007D4B0A" w:rsidRDefault="0098454E" w:rsidP="0098454E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políticas de recursos humanos definidas pela </w:t>
      </w:r>
      <w:r w:rsidR="003F38DE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 quais devem ser orientadas para a valorização do indivíduo, para o fortalecimento da motivação e para o estímulo do aumento da produtividade, tratando com respeito e integridade os seus trabalhadores e contribuindo ativamente para a sua valorização profissional (vide n.º 1 do artigo 50.º do</w:t>
      </w:r>
      <w:r w:rsidR="005A6C7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31402D06" w14:textId="657C3E90" w:rsidR="0098454E" w:rsidRPr="007D4B0A" w:rsidRDefault="0098454E" w:rsidP="0098454E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política de responsabilidade económica, com referência aos moldes em que foi salvaguardada a competitividade da </w:t>
      </w:r>
      <w:r w:rsidR="003F38DE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pela via de investigação, inovação, desenvolvimento e da integração de novas tecnologias no processo produtivo (vide n.º 1 do artigo 45.º do</w:t>
      </w:r>
      <w:r w:rsidR="005A6C7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 Referência ao plano de ação para o futuro e a medidas de criação de valor para o acionista (aumento da produtividade, orientação para o cliente, redução da exposição a riscos decorrentes dos impactes ambientais, económicos e sociais das atividades, etc.).</w:t>
      </w:r>
    </w:p>
    <w:p w14:paraId="150F75B2" w14:textId="77777777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2" w:name="_Toc503524488"/>
      <w:bookmarkStart w:id="63" w:name="_Toc536712864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Avaliação do Governo Societário</w:t>
      </w:r>
      <w:bookmarkEnd w:id="62"/>
      <w:bookmarkEnd w:id="63"/>
    </w:p>
    <w:p w14:paraId="0D22E8B6" w14:textId="77777777" w:rsidR="0098454E" w:rsidRPr="007D4B0A" w:rsidRDefault="0098454E" w:rsidP="0098454E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Verificação do cumprimento das recomendações recebidas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9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à estrutura e prática de governo societário (vide artigo 54.º do</w:t>
      </w:r>
      <w:r w:rsidR="00270A1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através da identificação das medidas tomadas no âmbito dessas orientações. Para cada recomendação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20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</w:t>
      </w:r>
      <w:r w:rsidR="00912C8F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ser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inclu</w:t>
      </w:r>
      <w:r w:rsidR="00CF2E90">
        <w:rPr>
          <w:rFonts w:ascii="Arial" w:eastAsia="Times New Roman" w:hAnsi="Arial" w:cs="Arial"/>
          <w:i/>
          <w:sz w:val="20"/>
          <w:szCs w:val="20"/>
          <w:lang w:eastAsia="pt-PT"/>
        </w:rPr>
        <w:t>í</w:t>
      </w:r>
      <w:r w:rsidR="00912C8F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0F4646B1" w14:textId="77777777" w:rsidR="0098454E" w:rsidRPr="007D4B0A" w:rsidRDefault="0098454E" w:rsidP="0098454E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que permita aferir o cumprimento da recomendação ou remissão para o ponto do relatório onde a questão é desenvolvida (capítulo, </w:t>
      </w:r>
      <w:r w:rsidR="00912C8F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subcapítulo, secção 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página);</w:t>
      </w:r>
    </w:p>
    <w:p w14:paraId="1612AD19" w14:textId="6A78FDBD" w:rsidR="0098454E" w:rsidRPr="007D4B0A" w:rsidRDefault="0098454E" w:rsidP="0098454E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não cumprimento ou cumprimento parcial, justificação para essa ocorrência e identificação de eventual mecanismo alternativo adotado pela </w:t>
      </w:r>
      <w:r w:rsidR="003030D6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prossecução do mesmo objetivo da recomendação.</w:t>
      </w:r>
    </w:p>
    <w:p w14:paraId="658765C8" w14:textId="3EAB3D49" w:rsidR="0098454E" w:rsidRPr="007D4B0A" w:rsidRDefault="0098454E" w:rsidP="0098454E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Outras informações: a </w:t>
      </w:r>
      <w:r w:rsidR="003030D6"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fornecer quaisquer elementos ou informações adicionais que, não se encontrando vertidas nos pontos anteriores, sejam relevantes para a compreensão do modelo e das práticas de governo adotadas.</w:t>
      </w:r>
    </w:p>
    <w:p w14:paraId="5ECD38E2" w14:textId="77777777" w:rsidR="0098454E" w:rsidRPr="007D4B0A" w:rsidRDefault="0098454E" w:rsidP="0098454E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4" w:name="_Toc503524489"/>
      <w:bookmarkStart w:id="65" w:name="_Toc53671286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ANEXOS DO RGS</w:t>
      </w:r>
      <w:bookmarkEnd w:id="64"/>
      <w:bookmarkEnd w:id="65"/>
    </w:p>
    <w:p w14:paraId="020C145E" w14:textId="4A5AFC80" w:rsidR="0098454E" w:rsidRPr="007D4B0A" w:rsidRDefault="0098454E" w:rsidP="0098454E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hAnsi="Arial" w:cs="Arial"/>
          <w:i/>
          <w:sz w:val="20"/>
          <w:szCs w:val="20"/>
        </w:rPr>
        <w:t xml:space="preserve">Como anexos ao relatório da </w:t>
      </w:r>
      <w:r w:rsidR="003030D6">
        <w:rPr>
          <w:rFonts w:ascii="Arial" w:hAnsi="Arial" w:cs="Arial"/>
          <w:i/>
          <w:sz w:val="20"/>
          <w:szCs w:val="20"/>
        </w:rPr>
        <w:t>empresa</w:t>
      </w:r>
      <w:r w:rsidRPr="007D4B0A">
        <w:rPr>
          <w:rFonts w:ascii="Arial" w:hAnsi="Arial" w:cs="Arial"/>
          <w:i/>
          <w:sz w:val="20"/>
          <w:szCs w:val="20"/>
        </w:rPr>
        <w:t xml:space="preserve"> deverão ser incluídos pelo menos os seguintes documentos:</w:t>
      </w:r>
    </w:p>
    <w:p w14:paraId="2475FA98" w14:textId="4F461522" w:rsidR="002E2215" w:rsidRPr="002E2215" w:rsidRDefault="002E2215" w:rsidP="0064038E">
      <w:pPr>
        <w:numPr>
          <w:ilvl w:val="0"/>
          <w:numId w:val="41"/>
        </w:numPr>
        <w:spacing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64038E">
        <w:rPr>
          <w:rFonts w:ascii="Arial" w:hAnsi="Arial" w:cs="Arial"/>
          <w:i/>
          <w:sz w:val="20"/>
          <w:szCs w:val="20"/>
        </w:rPr>
        <w:t>Demonstração não financeira relativa ao exercício de 201</w:t>
      </w:r>
      <w:r w:rsidR="000C005E">
        <w:rPr>
          <w:rFonts w:ascii="Arial" w:hAnsi="Arial" w:cs="Arial"/>
          <w:i/>
          <w:sz w:val="20"/>
          <w:szCs w:val="20"/>
        </w:rPr>
        <w:t>9</w:t>
      </w:r>
      <w:r w:rsidRPr="0064038E">
        <w:rPr>
          <w:rFonts w:ascii="Arial" w:hAnsi="Arial" w:cs="Arial"/>
          <w:i/>
          <w:sz w:val="20"/>
          <w:szCs w:val="20"/>
        </w:rPr>
        <w:t xml:space="preserve"> que deverá conter informação re</w:t>
      </w:r>
      <w:r w:rsidR="00634C9A">
        <w:rPr>
          <w:rFonts w:ascii="Arial" w:hAnsi="Arial" w:cs="Arial"/>
          <w:i/>
          <w:sz w:val="20"/>
          <w:szCs w:val="20"/>
        </w:rPr>
        <w:t>ferente</w:t>
      </w:r>
      <w:r w:rsidRPr="0064038E">
        <w:rPr>
          <w:rFonts w:ascii="Arial" w:hAnsi="Arial" w:cs="Arial"/>
          <w:i/>
          <w:sz w:val="20"/>
          <w:szCs w:val="20"/>
        </w:rPr>
        <w:t xml:space="preserve"> ao desempenho e evolução da sociedade quanto a questões ambientais, sociais e relativas aos trabalhadores, igualdade de género, não discriminação, respeito pelos direitos humanos, combate à corrupção e tentativas de suborno (vide artigo 66</w:t>
      </w:r>
      <w:r w:rsidR="00426EF0">
        <w:rPr>
          <w:rFonts w:ascii="Arial" w:hAnsi="Arial" w:cs="Arial"/>
          <w:i/>
          <w:sz w:val="20"/>
          <w:szCs w:val="20"/>
        </w:rPr>
        <w:t>.º</w:t>
      </w:r>
      <w:r w:rsidRPr="0064038E">
        <w:rPr>
          <w:rFonts w:ascii="Arial" w:hAnsi="Arial" w:cs="Arial"/>
          <w:i/>
          <w:sz w:val="20"/>
          <w:szCs w:val="20"/>
        </w:rPr>
        <w:t>-B do CSC)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Pr="0064038E">
        <w:rPr>
          <w:rFonts w:ascii="Arial" w:hAnsi="Arial" w:cs="Arial"/>
          <w:i/>
          <w:sz w:val="20"/>
          <w:szCs w:val="20"/>
        </w:rPr>
        <w:t>aplicável</w:t>
      </w:r>
      <w:r w:rsidR="00426EF0">
        <w:rPr>
          <w:rFonts w:ascii="Arial" w:hAnsi="Arial" w:cs="Arial"/>
          <w:i/>
          <w:sz w:val="20"/>
          <w:szCs w:val="20"/>
        </w:rPr>
        <w:t xml:space="preserve"> às grandes empresas que sejam </w:t>
      </w:r>
      <w:r w:rsidR="003030D6">
        <w:rPr>
          <w:rFonts w:ascii="Arial" w:hAnsi="Arial" w:cs="Arial"/>
          <w:i/>
          <w:sz w:val="20"/>
          <w:szCs w:val="20"/>
        </w:rPr>
        <w:t>empresas</w:t>
      </w:r>
      <w:r w:rsidR="00426EF0">
        <w:rPr>
          <w:rFonts w:ascii="Arial" w:hAnsi="Arial" w:cs="Arial"/>
          <w:i/>
          <w:sz w:val="20"/>
          <w:szCs w:val="20"/>
        </w:rPr>
        <w:t xml:space="preserve"> de interesse público, que à data do encerramento do seu </w:t>
      </w:r>
      <w:r w:rsidR="00426EF0">
        <w:rPr>
          <w:rFonts w:ascii="Arial" w:hAnsi="Arial" w:cs="Arial"/>
          <w:i/>
          <w:sz w:val="20"/>
          <w:szCs w:val="20"/>
        </w:rPr>
        <w:lastRenderedPageBreak/>
        <w:t>balanço</w:t>
      </w:r>
      <w:r w:rsidR="00E063FE">
        <w:rPr>
          <w:rFonts w:ascii="Arial" w:hAnsi="Arial" w:cs="Arial"/>
          <w:i/>
          <w:sz w:val="20"/>
          <w:szCs w:val="20"/>
        </w:rPr>
        <w:t xml:space="preserve"> </w:t>
      </w:r>
      <w:r w:rsidR="00426EF0">
        <w:rPr>
          <w:rFonts w:ascii="Arial" w:hAnsi="Arial" w:cs="Arial"/>
          <w:i/>
          <w:sz w:val="20"/>
          <w:szCs w:val="20"/>
        </w:rPr>
        <w:t xml:space="preserve">excedam um número médio de 500 trabalhadores durante o exercício anual – </w:t>
      </w:r>
      <w:proofErr w:type="spellStart"/>
      <w:r w:rsidR="00426EF0">
        <w:rPr>
          <w:rFonts w:ascii="Arial" w:hAnsi="Arial" w:cs="Arial"/>
          <w:i/>
          <w:sz w:val="20"/>
          <w:szCs w:val="20"/>
        </w:rPr>
        <w:t>cfr</w:t>
      </w:r>
      <w:proofErr w:type="spellEnd"/>
      <w:r w:rsidR="00426EF0">
        <w:rPr>
          <w:rFonts w:ascii="Arial" w:hAnsi="Arial" w:cs="Arial"/>
          <w:i/>
          <w:sz w:val="20"/>
          <w:szCs w:val="20"/>
        </w:rPr>
        <w:t xml:space="preserve">. </w:t>
      </w:r>
      <w:r w:rsidR="00E063FE">
        <w:rPr>
          <w:rFonts w:ascii="Arial" w:hAnsi="Arial" w:cs="Arial"/>
          <w:i/>
          <w:sz w:val="20"/>
          <w:szCs w:val="20"/>
        </w:rPr>
        <w:t>n</w:t>
      </w:r>
      <w:r w:rsidR="00426EF0">
        <w:rPr>
          <w:rFonts w:ascii="Arial" w:hAnsi="Arial" w:cs="Arial"/>
          <w:i/>
          <w:sz w:val="20"/>
          <w:szCs w:val="20"/>
        </w:rPr>
        <w:t>.º</w:t>
      </w:r>
      <w:r w:rsidR="00E063FE">
        <w:rPr>
          <w:rFonts w:ascii="Arial" w:hAnsi="Arial" w:cs="Arial"/>
          <w:i/>
          <w:sz w:val="20"/>
          <w:szCs w:val="20"/>
        </w:rPr>
        <w:t xml:space="preserve"> </w:t>
      </w:r>
      <w:r w:rsidR="00426EF0">
        <w:rPr>
          <w:rFonts w:ascii="Arial" w:hAnsi="Arial" w:cs="Arial"/>
          <w:i/>
          <w:sz w:val="20"/>
          <w:szCs w:val="20"/>
        </w:rPr>
        <w:t>1 do mesmo artigo</w:t>
      </w:r>
      <w:r w:rsidRPr="0064038E">
        <w:rPr>
          <w:rFonts w:ascii="Arial" w:hAnsi="Arial" w:cs="Arial"/>
          <w:i/>
          <w:sz w:val="20"/>
          <w:szCs w:val="20"/>
        </w:rPr>
        <w:t>)</w:t>
      </w:r>
      <w:r w:rsidR="005765CE">
        <w:rPr>
          <w:rStyle w:val="Refdenotaderodap"/>
          <w:rFonts w:ascii="Arial" w:hAnsi="Arial" w:cs="Arial"/>
          <w:i/>
          <w:sz w:val="20"/>
          <w:szCs w:val="20"/>
        </w:rPr>
        <w:footnoteReference w:id="21"/>
      </w:r>
      <w:r>
        <w:rPr>
          <w:rFonts w:ascii="Arial" w:hAnsi="Arial" w:cs="Arial"/>
          <w:i/>
          <w:sz w:val="20"/>
          <w:szCs w:val="20"/>
        </w:rPr>
        <w:t>.</w:t>
      </w:r>
    </w:p>
    <w:p w14:paraId="5D1B65A6" w14:textId="438AB3C3" w:rsidR="0098454E" w:rsidRPr="007D4B0A" w:rsidRDefault="0098454E" w:rsidP="00E3360E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Ata ou extrato da ata da reunião</w:t>
      </w:r>
      <w:r w:rsidRPr="007D4B0A">
        <w:rPr>
          <w:rFonts w:ascii="Arial" w:eastAsia="Times New Roman" w:hAnsi="Arial" w:cs="Arial"/>
          <w:b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órgão de administração em que haja sido deliberada a aprovação do RGS </w:t>
      </w:r>
      <w:r w:rsidR="00E3293C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201</w:t>
      </w:r>
      <w:r w:rsidR="00026E33">
        <w:rPr>
          <w:rFonts w:ascii="Arial" w:eastAsia="Times New Roman" w:hAnsi="Arial" w:cs="Arial"/>
          <w:i/>
          <w:sz w:val="20"/>
          <w:szCs w:val="20"/>
          <w:lang w:eastAsia="pt-PT"/>
        </w:rPr>
        <w:t>9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F176645" w14:textId="77777777" w:rsidR="0098454E" w:rsidRPr="007D4B0A" w:rsidRDefault="0098454E" w:rsidP="00E3360E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 do órgão de fiscalização a que se refere o n.º 2 do artigo 54.º do</w:t>
      </w:r>
      <w:r w:rsidR="00857AE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FBB6485" w14:textId="36D3BC7E" w:rsidR="0098454E" w:rsidRPr="00FA2BD4" w:rsidRDefault="000725F1" w:rsidP="00E3360E">
      <w:pPr>
        <w:pStyle w:val="PargrafodaLista"/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Evidências da apresentação aos respetivos destinatários das </w:t>
      </w:r>
      <w:r w:rsidR="0098454E" w:rsidRPr="003E3B26">
        <w:rPr>
          <w:rFonts w:ascii="Arial" w:eastAsia="Times New Roman" w:hAnsi="Arial" w:cs="Arial"/>
          <w:i/>
          <w:sz w:val="20"/>
          <w:szCs w:val="20"/>
          <w:lang w:eastAsia="pt-PT"/>
        </w:rPr>
        <w:t>Declarações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que se </w:t>
      </w:r>
      <w:r w:rsidR="0027118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refere</w:t>
      </w:r>
      <w:r w:rsidR="0027118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27118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</w:t>
      </w:r>
      <w:r w:rsidR="0027118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27118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artigo</w:t>
      </w:r>
      <w:r w:rsidR="0027118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98454E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52.º do</w:t>
      </w:r>
      <w:r w:rsidR="0027118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271182" w:rsidRPr="00FA2BD4">
        <w:rPr>
          <w:rFonts w:ascii="Arial" w:eastAsia="Times New Roman" w:hAnsi="Arial" w:cs="Arial"/>
          <w:i/>
          <w:sz w:val="20"/>
          <w:szCs w:val="20"/>
          <w:lang w:eastAsia="pt-PT"/>
        </w:rPr>
        <w:t>RJSPE</w:t>
      </w:r>
      <w:r w:rsidR="0098454E" w:rsidRPr="00FA2BD4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1A2960E1" w14:textId="33F7F093" w:rsidR="00ED7C17" w:rsidRPr="003F47A7" w:rsidRDefault="0098454E" w:rsidP="0089115A">
      <w:pPr>
        <w:numPr>
          <w:ilvl w:val="0"/>
          <w:numId w:val="41"/>
        </w:numPr>
        <w:spacing w:after="120" w:line="240" w:lineRule="auto"/>
        <w:ind w:right="-2"/>
        <w:rPr>
          <w:rFonts w:ascii="Arial" w:hAnsi="Arial" w:cs="Arial"/>
          <w:sz w:val="18"/>
          <w:szCs w:val="18"/>
        </w:rPr>
      </w:pPr>
      <w:r w:rsidRPr="00FA2BD4">
        <w:rPr>
          <w:rFonts w:ascii="Arial" w:eastAsia="Times New Roman" w:hAnsi="Arial" w:cs="Arial"/>
          <w:i/>
          <w:sz w:val="20"/>
          <w:szCs w:val="20"/>
          <w:lang w:eastAsia="pt-PT"/>
        </w:rPr>
        <w:t>Ata da reunião da Assembleia Geral, Delibera</w:t>
      </w:r>
      <w:r w:rsidRPr="00B81ED4">
        <w:rPr>
          <w:rFonts w:ascii="Arial" w:eastAsia="Times New Roman" w:hAnsi="Arial" w:cs="Arial"/>
          <w:i/>
          <w:sz w:val="20"/>
          <w:szCs w:val="20"/>
          <w:lang w:eastAsia="pt-PT"/>
        </w:rPr>
        <w:t>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Unânime por Escrito ou Despacho que contemple a aprovação por parte dos titulares da função acionista dos documentos de prestação de contas (aí se incluindo o Relatório e Contas e o RGS) relativos ao exercício de </w:t>
      </w:r>
      <w:r w:rsidR="00E3293C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201</w:t>
      </w:r>
      <w:r w:rsidR="00026E33">
        <w:rPr>
          <w:rFonts w:ascii="Arial" w:eastAsia="Times New Roman" w:hAnsi="Arial" w:cs="Arial"/>
          <w:i/>
          <w:sz w:val="20"/>
          <w:szCs w:val="20"/>
          <w:lang w:eastAsia="pt-PT"/>
        </w:rPr>
        <w:t>8</w:t>
      </w:r>
      <w:r w:rsidRPr="00B81ED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22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2"/>
    </w:p>
    <w:sectPr w:rsidR="00ED7C17" w:rsidRPr="003F47A7" w:rsidSect="00CA2E22">
      <w:type w:val="continuous"/>
      <w:pgSz w:w="11906" w:h="16838" w:code="9"/>
      <w:pgMar w:top="198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8022" w14:textId="77777777" w:rsidR="00A34971" w:rsidRDefault="00A34971" w:rsidP="00442799">
      <w:pPr>
        <w:spacing w:after="0" w:line="240" w:lineRule="auto"/>
      </w:pPr>
      <w:r>
        <w:separator/>
      </w:r>
    </w:p>
  </w:endnote>
  <w:endnote w:type="continuationSeparator" w:id="0">
    <w:p w14:paraId="73C12797" w14:textId="77777777" w:rsidR="00A34971" w:rsidRDefault="00A34971" w:rsidP="00442799">
      <w:pPr>
        <w:spacing w:after="0" w:line="240" w:lineRule="auto"/>
      </w:pPr>
      <w:r>
        <w:continuationSeparator/>
      </w:r>
    </w:p>
  </w:endnote>
  <w:endnote w:type="continuationNotice" w:id="1">
    <w:p w14:paraId="52347CFE" w14:textId="77777777" w:rsidR="00A34971" w:rsidRDefault="00A34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AAC9" w14:textId="45647EB8" w:rsidR="00992738" w:rsidRDefault="00A34971" w:rsidP="00A95BA6">
    <w:pPr>
      <w:pStyle w:val="Rodap"/>
      <w:tabs>
        <w:tab w:val="clear" w:pos="4252"/>
        <w:tab w:val="clear" w:pos="8504"/>
        <w:tab w:val="left" w:pos="3807"/>
      </w:tabs>
    </w:pPr>
    <w:sdt>
      <w:sdtPr>
        <w:id w:val="1473260295"/>
        <w:docPartObj>
          <w:docPartGallery w:val="Page Numbers (Bottom of Page)"/>
          <w:docPartUnique/>
        </w:docPartObj>
      </w:sdtPr>
      <w:sdtEndPr/>
      <w:sdtContent/>
    </w:sdt>
    <w:r w:rsidR="00992738">
      <w:tab/>
    </w:r>
    <w:r w:rsidR="00992738" w:rsidRPr="00D133AB">
      <w:rPr>
        <w:rFonts w:cstheme="minorHAnsi"/>
      </w:rPr>
      <w:t xml:space="preserve">                                                                                                  </w:t>
    </w:r>
    <w:r w:rsidR="00992738" w:rsidRPr="00D133AB">
      <w:rPr>
        <w:rFonts w:ascii="Arial" w:eastAsiaTheme="minorEastAsia" w:hAnsi="Arial" w:cs="Arial"/>
        <w:sz w:val="18"/>
        <w:szCs w:val="18"/>
      </w:rPr>
      <w:fldChar w:fldCharType="begin"/>
    </w:r>
    <w:r w:rsidR="00992738" w:rsidRPr="00D133AB">
      <w:rPr>
        <w:rFonts w:ascii="Arial" w:hAnsi="Arial" w:cs="Arial"/>
        <w:sz w:val="18"/>
        <w:szCs w:val="18"/>
      </w:rPr>
      <w:instrText>PAGE   \* MERGEFORMAT</w:instrText>
    </w:r>
    <w:r w:rsidR="00992738" w:rsidRPr="00D133AB">
      <w:rPr>
        <w:rFonts w:ascii="Arial" w:eastAsiaTheme="minorEastAsia" w:hAnsi="Arial" w:cs="Arial"/>
        <w:sz w:val="18"/>
        <w:szCs w:val="18"/>
      </w:rPr>
      <w:fldChar w:fldCharType="separate"/>
    </w:r>
    <w:r w:rsidR="00E21B4E" w:rsidRPr="00E21B4E">
      <w:rPr>
        <w:rFonts w:ascii="Arial" w:eastAsiaTheme="majorEastAsia" w:hAnsi="Arial" w:cs="Arial"/>
        <w:noProof/>
        <w:color w:val="4F81BD" w:themeColor="accent1"/>
        <w:sz w:val="18"/>
        <w:szCs w:val="18"/>
      </w:rPr>
      <w:t>15</w:t>
    </w:r>
    <w:r w:rsidR="00992738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  <w:r w:rsidR="00992738" w:rsidRPr="00D133AB">
      <w:rPr>
        <w:rFonts w:ascii="Arial" w:eastAsiaTheme="majorEastAsia" w:hAnsi="Arial" w:cs="Arial"/>
        <w:color w:val="4F81BD" w:themeColor="accent1"/>
        <w:sz w:val="18"/>
        <w:szCs w:val="18"/>
      </w:rPr>
      <w:t>/</w:t>
    </w:r>
    <w:r w:rsidR="00992738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begin"/>
    </w:r>
    <w:r w:rsidR="00992738" w:rsidRPr="00D133AB">
      <w:rPr>
        <w:rFonts w:ascii="Arial" w:eastAsiaTheme="majorEastAsia" w:hAnsi="Arial" w:cs="Arial"/>
        <w:color w:val="4F81BD" w:themeColor="accent1"/>
        <w:sz w:val="18"/>
        <w:szCs w:val="18"/>
      </w:rPr>
      <w:instrText xml:space="preserve"> NUMPAGES   \* MERGEFORMAT </w:instrText>
    </w:r>
    <w:r w:rsidR="00992738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separate"/>
    </w:r>
    <w:r w:rsidR="00E21B4E">
      <w:rPr>
        <w:rFonts w:ascii="Arial" w:eastAsiaTheme="majorEastAsia" w:hAnsi="Arial" w:cs="Arial"/>
        <w:noProof/>
        <w:color w:val="4F81BD" w:themeColor="accent1"/>
        <w:sz w:val="18"/>
        <w:szCs w:val="18"/>
      </w:rPr>
      <w:t>15</w:t>
    </w:r>
    <w:r w:rsidR="00992738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90396" w14:textId="77777777" w:rsidR="00A34971" w:rsidRDefault="00A34971" w:rsidP="00442799">
      <w:pPr>
        <w:spacing w:after="0" w:line="240" w:lineRule="auto"/>
      </w:pPr>
      <w:r>
        <w:separator/>
      </w:r>
    </w:p>
  </w:footnote>
  <w:footnote w:type="continuationSeparator" w:id="0">
    <w:p w14:paraId="7FDC3ABD" w14:textId="77777777" w:rsidR="00A34971" w:rsidRDefault="00A34971" w:rsidP="00442799">
      <w:pPr>
        <w:spacing w:after="0" w:line="240" w:lineRule="auto"/>
      </w:pPr>
      <w:r>
        <w:continuationSeparator/>
      </w:r>
    </w:p>
  </w:footnote>
  <w:footnote w:type="continuationNotice" w:id="1">
    <w:p w14:paraId="5BC7C7A7" w14:textId="77777777" w:rsidR="00A34971" w:rsidRDefault="00A34971">
      <w:pPr>
        <w:spacing w:after="0" w:line="240" w:lineRule="auto"/>
      </w:pPr>
    </w:p>
  </w:footnote>
  <w:footnote w:id="2">
    <w:p w14:paraId="650AEB0A" w14:textId="714EF60D" w:rsidR="00992738" w:rsidRPr="008E3F9E" w:rsidRDefault="00992738" w:rsidP="00312447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 w:rsidRPr="008E3F9E">
        <w:rPr>
          <w:rFonts w:ascii="Arial" w:hAnsi="Arial" w:cs="Arial"/>
          <w:sz w:val="18"/>
          <w:szCs w:val="18"/>
        </w:rPr>
        <w:t xml:space="preserve"> Contudo, a folha de rosto do documento incluirá as menções a que se alude no ponto “2 Forma” d</w:t>
      </w:r>
      <w:r>
        <w:rPr>
          <w:rFonts w:ascii="Arial" w:hAnsi="Arial" w:cs="Arial"/>
          <w:sz w:val="18"/>
          <w:szCs w:val="18"/>
        </w:rPr>
        <w:t>o</w:t>
      </w:r>
      <w:r w:rsidRPr="008E3F9E">
        <w:rPr>
          <w:rFonts w:ascii="Arial" w:hAnsi="Arial" w:cs="Arial"/>
          <w:sz w:val="18"/>
          <w:szCs w:val="18"/>
        </w:rPr>
        <w:t xml:space="preserve"> MANUAL. </w:t>
      </w:r>
    </w:p>
  </w:footnote>
  <w:footnote w:id="3">
    <w:p w14:paraId="6EE7C2BC" w14:textId="77777777" w:rsidR="00992738" w:rsidRPr="00312447" w:rsidRDefault="00992738" w:rsidP="00627BF6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Conforme decorre da aplicação do n.º 1 do artigo 278.º e n.º</w:t>
      </w:r>
      <w:r w:rsidRPr="00312447">
        <w:rPr>
          <w:rFonts w:ascii="Arial" w:hAnsi="Arial" w:cs="Arial"/>
          <w:sz w:val="18"/>
          <w:szCs w:val="18"/>
          <w:vertAlign w:val="superscript"/>
        </w:rPr>
        <w:t>s </w:t>
      </w:r>
      <w:r w:rsidRPr="00312447">
        <w:rPr>
          <w:rFonts w:ascii="Arial" w:hAnsi="Arial" w:cs="Arial"/>
          <w:sz w:val="18"/>
          <w:szCs w:val="18"/>
        </w:rPr>
        <w:t>1 e 2 do artigo 407.º do CSC.</w:t>
      </w:r>
    </w:p>
  </w:footnote>
  <w:footnote w:id="4">
    <w:p w14:paraId="4C2699E9" w14:textId="1AF223AE" w:rsidR="00992738" w:rsidRPr="00312447" w:rsidRDefault="00992738" w:rsidP="00627BF6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A independência dos membros do Conselho Geral e de Supervisão e dos membros da Comissão de Auditoria afere-se nos termos da legislação vigente. Quanto aos demais membros do Conselho de Administração, considera-se independente </w:t>
      </w:r>
      <w:r>
        <w:rPr>
          <w:rFonts w:ascii="Arial" w:hAnsi="Arial" w:cs="Arial"/>
          <w:sz w:val="18"/>
          <w:szCs w:val="18"/>
        </w:rPr>
        <w:t xml:space="preserve">o </w:t>
      </w:r>
      <w:r w:rsidRPr="00312447">
        <w:rPr>
          <w:rFonts w:ascii="Arial" w:hAnsi="Arial" w:cs="Arial"/>
          <w:sz w:val="18"/>
          <w:szCs w:val="18"/>
        </w:rPr>
        <w:t xml:space="preserve">que não esteja associado a qualquer grupo de interesses específicos na </w:t>
      </w:r>
      <w:r>
        <w:rPr>
          <w:rFonts w:ascii="Arial" w:hAnsi="Arial" w:cs="Arial"/>
          <w:sz w:val="18"/>
          <w:szCs w:val="18"/>
        </w:rPr>
        <w:t>empresa</w:t>
      </w:r>
      <w:r w:rsidRPr="00312447">
        <w:rPr>
          <w:rFonts w:ascii="Arial" w:hAnsi="Arial" w:cs="Arial"/>
          <w:sz w:val="18"/>
          <w:szCs w:val="18"/>
        </w:rPr>
        <w:t xml:space="preserve"> nem se encontre em alguma circunstância suscetível de afetar a sua isenção de análise ou de decisão.</w:t>
      </w:r>
    </w:p>
  </w:footnote>
  <w:footnote w:id="5">
    <w:p w14:paraId="7FEB63F8" w14:textId="54C4D291" w:rsidR="00992738" w:rsidRPr="00B0039D" w:rsidRDefault="00992738" w:rsidP="00627BF6">
      <w:pPr>
        <w:pStyle w:val="Textodenotaderodap"/>
        <w:spacing w:before="120"/>
        <w:rPr>
          <w:rFonts w:ascii="Arial" w:hAnsi="Arial" w:cs="Arial"/>
          <w:i/>
          <w:sz w:val="18"/>
          <w:szCs w:val="18"/>
        </w:rPr>
      </w:pPr>
      <w:r w:rsidRPr="00CB0D2A">
        <w:rPr>
          <w:rStyle w:val="Refdenotaderodap"/>
          <w:rFonts w:ascii="Arial" w:hAnsi="Arial" w:cs="Arial"/>
          <w:sz w:val="18"/>
          <w:szCs w:val="18"/>
        </w:rPr>
        <w:footnoteRef/>
      </w:r>
      <w:r w:rsidRPr="00CB0D2A">
        <w:rPr>
          <w:rFonts w:ascii="Arial" w:hAnsi="Arial" w:cs="Arial"/>
          <w:sz w:val="18"/>
          <w:szCs w:val="18"/>
        </w:rPr>
        <w:t xml:space="preserve"> </w:t>
      </w:r>
      <w:r w:rsidRPr="005F048E">
        <w:rPr>
          <w:rFonts w:ascii="Arial" w:hAnsi="Arial" w:cs="Arial"/>
          <w:sz w:val="18"/>
          <w:szCs w:val="18"/>
        </w:rPr>
        <w:t xml:space="preserve">Tem-se por desejável ser adequadamente evidenciada a receção das declarações por parte dos destinatários. Para o efeito considere-se o que refere a Inspeção-Geral de Finanças no sítio na internet desta última, acedível através da hiperligação </w:t>
      </w:r>
      <w:r w:rsidR="00CD1C1E" w:rsidRPr="00CD1C1E">
        <w:rPr>
          <w:rFonts w:ascii="Arial" w:hAnsi="Arial"/>
          <w:sz w:val="18"/>
        </w:rPr>
        <w:t>https://www.igf.gov.pt/deveres-de-comunicacao/gestores-publicos</w:t>
      </w:r>
      <w:r w:rsidR="00CD1C1E" w:rsidRPr="00B0039D">
        <w:rPr>
          <w:rFonts w:ascii="Arial" w:hAnsi="Arial"/>
          <w:sz w:val="18"/>
        </w:rPr>
        <w:t>.aspx</w:t>
      </w:r>
      <w:r w:rsidRPr="00B0039D">
        <w:rPr>
          <w:rFonts w:ascii="Arial" w:hAnsi="Arial"/>
          <w:sz w:val="18"/>
        </w:rPr>
        <w:t xml:space="preserve">. “(...) </w:t>
      </w:r>
      <w:r w:rsidRPr="00B0039D">
        <w:rPr>
          <w:rFonts w:ascii="Arial" w:hAnsi="Arial"/>
          <w:i/>
          <w:sz w:val="18"/>
        </w:rPr>
        <w:t xml:space="preserve">Para cumprimento desta obrigação legal, a IGF disponibiliza um formulário eletrónico ao qual o gestor público deve solicitar o acesso, através do envio de mensagem de correio eletrónico para o endereço de mail </w:t>
      </w:r>
      <w:hyperlink r:id="rId1" w:history="1">
        <w:r w:rsidRPr="00B0039D">
          <w:rPr>
            <w:rFonts w:ascii="Arial" w:hAnsi="Arial"/>
            <w:i/>
            <w:sz w:val="18"/>
          </w:rPr>
          <w:t>gestorespublicos@igf.gov.pt</w:t>
        </w:r>
      </w:hyperlink>
      <w:r w:rsidRPr="00B0039D">
        <w:rPr>
          <w:rFonts w:ascii="Arial" w:hAnsi="Arial"/>
          <w:i/>
          <w:sz w:val="18"/>
        </w:rPr>
        <w:t>, que também está disponível para o esclarecimento de quaisquer dúvidas. Após o recebimento da resposta com o respetivo link de acesso, deve preencher integralmente o formulário e submetê-lo no sistema, podendo no final imprimir as suas respostas</w:t>
      </w:r>
      <w:r w:rsidRPr="00B0039D">
        <w:rPr>
          <w:rFonts w:ascii="Arial" w:hAnsi="Arial"/>
          <w:sz w:val="18"/>
        </w:rPr>
        <w:t>”</w:t>
      </w:r>
      <w:r w:rsidRPr="00B0039D">
        <w:rPr>
          <w:rFonts w:ascii="Arial" w:hAnsi="Arial" w:cs="Arial"/>
          <w:sz w:val="18"/>
          <w:szCs w:val="18"/>
        </w:rPr>
        <w:t>.</w:t>
      </w:r>
    </w:p>
  </w:footnote>
  <w:footnote w:id="6">
    <w:p w14:paraId="0467299E" w14:textId="77777777" w:rsidR="00992738" w:rsidRPr="005F048E" w:rsidRDefault="00992738" w:rsidP="00627BF6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B0039D">
        <w:rPr>
          <w:rStyle w:val="Refdenotaderodap"/>
          <w:rFonts w:ascii="Arial" w:hAnsi="Arial" w:cs="Arial"/>
          <w:sz w:val="18"/>
          <w:szCs w:val="18"/>
        </w:rPr>
        <w:footnoteRef/>
      </w:r>
      <w:r w:rsidRPr="00B0039D">
        <w:rPr>
          <w:rFonts w:ascii="Arial" w:hAnsi="Arial" w:cs="Arial"/>
          <w:sz w:val="18"/>
          <w:szCs w:val="18"/>
        </w:rPr>
        <w:t xml:space="preserve"> Deve ser ajustado ao modelo de governo adotado.</w:t>
      </w:r>
    </w:p>
  </w:footnote>
  <w:footnote w:id="7">
    <w:p w14:paraId="04B44414" w14:textId="77777777" w:rsidR="00992738" w:rsidRPr="00312447" w:rsidRDefault="00992738" w:rsidP="00627BF6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A informação poderá ser apresentada sob a forma de quadro. </w:t>
      </w:r>
    </w:p>
  </w:footnote>
  <w:footnote w:id="8">
    <w:p w14:paraId="12A47727" w14:textId="77777777" w:rsidR="00992738" w:rsidRPr="003B6F46" w:rsidRDefault="00992738" w:rsidP="002A1D15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 w:rsidRPr="003B6F46">
        <w:rPr>
          <w:rFonts w:ascii="Arial" w:hAnsi="Arial" w:cs="Arial"/>
          <w:sz w:val="18"/>
          <w:szCs w:val="18"/>
        </w:rPr>
        <w:t xml:space="preserve"> Que incluam ou tenham a participação de elementos do órgão de administração ou supervisão. </w:t>
      </w:r>
    </w:p>
  </w:footnote>
  <w:footnote w:id="9">
    <w:p w14:paraId="4A7BDC5F" w14:textId="6F36C220" w:rsidR="00992738" w:rsidRPr="00A96CF5" w:rsidRDefault="00992738" w:rsidP="00A96CF5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96CF5">
        <w:rPr>
          <w:rStyle w:val="Refdenotaderodap"/>
          <w:rFonts w:ascii="Arial" w:hAnsi="Arial" w:cs="Arial"/>
          <w:sz w:val="18"/>
          <w:szCs w:val="18"/>
        </w:rPr>
        <w:footnoteRef/>
      </w:r>
      <w:r w:rsidRPr="00A96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Relativamente ao Fiscal Único deverá ser prestada a informação a que se referem os pontos 1, 3, 4 e 5 deste tópico D. Fiscalização e bem assim a informação a que se refere o tópico E. Revisor Oficial de Contas (ROC).</w:t>
      </w:r>
    </w:p>
  </w:footnote>
  <w:footnote w:id="10">
    <w:p w14:paraId="0CC2141D" w14:textId="77777777" w:rsidR="00992738" w:rsidRPr="008E3F9E" w:rsidRDefault="00992738" w:rsidP="002A1D15">
      <w:pPr>
        <w:pStyle w:val="Textodenotaderodap"/>
        <w:spacing w:before="120"/>
        <w:contextualSpacing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 w:rsidRPr="008E3F9E">
        <w:rPr>
          <w:rFonts w:ascii="Arial" w:hAnsi="Arial" w:cs="Arial"/>
          <w:sz w:val="18"/>
          <w:szCs w:val="18"/>
        </w:rPr>
        <w:t xml:space="preserve"> Acompanhada de menção à legislação aplicável.</w:t>
      </w:r>
    </w:p>
  </w:footnote>
  <w:footnote w:id="11">
    <w:p w14:paraId="0C8A49B8" w14:textId="68412B62" w:rsidR="00992738" w:rsidRPr="005221E9" w:rsidRDefault="00992738" w:rsidP="002A1D15">
      <w:pPr>
        <w:spacing w:before="120" w:after="0" w:line="240" w:lineRule="auto"/>
        <w:contextualSpacing/>
        <w:rPr>
          <w:rFonts w:ascii="Arial" w:hAnsi="Arial" w:cs="Arial"/>
          <w:sz w:val="18"/>
          <w:szCs w:val="18"/>
        </w:rPr>
      </w:pPr>
      <w:r w:rsidRPr="005221E9">
        <w:rPr>
          <w:rFonts w:ascii="Arial" w:hAnsi="Arial" w:cs="Arial"/>
          <w:sz w:val="18"/>
          <w:szCs w:val="18"/>
          <w:vertAlign w:val="superscript"/>
        </w:rPr>
        <w:footnoteRef/>
      </w:r>
      <w:r w:rsidRPr="005221E9">
        <w:rPr>
          <w:rFonts w:ascii="Arial" w:hAnsi="Arial" w:cs="Arial"/>
          <w:sz w:val="18"/>
          <w:szCs w:val="18"/>
        </w:rPr>
        <w:t xml:space="preserve"> Para efeitos desta informação, o conceito de rede é o decorrente da</w:t>
      </w:r>
      <w:r>
        <w:rPr>
          <w:rFonts w:ascii="Arial" w:hAnsi="Arial" w:cs="Arial"/>
          <w:sz w:val="18"/>
          <w:szCs w:val="18"/>
        </w:rPr>
        <w:t xml:space="preserve"> alínea p) do artigo 2.º do Regime Jurídico da Supervisão de Auditoria, aprovado pelo artigo 2.º da Lei n.º 148/2015, de 9 de setembro, alterada pela</w:t>
      </w:r>
      <w:r w:rsidRPr="00480AFE">
        <w:rPr>
          <w:rFonts w:ascii="Trebuchet MS" w:hAnsi="Trebuchet MS"/>
          <w:color w:val="696969"/>
          <w:sz w:val="16"/>
          <w:szCs w:val="16"/>
          <w:shd w:val="clear" w:color="auto" w:fill="FFFFF2"/>
        </w:rPr>
        <w:t xml:space="preserve"> </w:t>
      </w:r>
      <w:r>
        <w:rPr>
          <w:rFonts w:ascii="Arial" w:hAnsi="Arial" w:cs="Arial"/>
          <w:sz w:val="18"/>
          <w:szCs w:val="18"/>
        </w:rPr>
        <w:t>Lei n.º 35/2018, de 20 de julho.</w:t>
      </w:r>
    </w:p>
  </w:footnote>
  <w:footnote w:id="12">
    <w:p w14:paraId="303ADFA0" w14:textId="564F8E65" w:rsidR="00992738" w:rsidRPr="005221E9" w:rsidRDefault="00992738" w:rsidP="00C408EB">
      <w:pPr>
        <w:pStyle w:val="Textodenotaderodap"/>
        <w:spacing w:before="120"/>
        <w:contextualSpacing/>
        <w:rPr>
          <w:rFonts w:ascii="Arial" w:hAnsi="Arial" w:cs="Arial"/>
          <w:sz w:val="18"/>
          <w:szCs w:val="18"/>
        </w:rPr>
      </w:pPr>
      <w:r w:rsidRPr="005221E9">
        <w:rPr>
          <w:rStyle w:val="Refdenotaderodap"/>
          <w:rFonts w:ascii="Arial" w:hAnsi="Arial" w:cs="Arial"/>
          <w:sz w:val="18"/>
          <w:szCs w:val="18"/>
        </w:rPr>
        <w:footnoteRef/>
      </w:r>
      <w:r w:rsidRPr="005221E9">
        <w:rPr>
          <w:rFonts w:ascii="Arial" w:hAnsi="Arial" w:cs="Arial"/>
          <w:sz w:val="18"/>
          <w:szCs w:val="18"/>
        </w:rPr>
        <w:t xml:space="preserve"> Querendo, a </w:t>
      </w:r>
      <w:r>
        <w:rPr>
          <w:rFonts w:ascii="Arial" w:hAnsi="Arial" w:cs="Arial"/>
          <w:sz w:val="18"/>
          <w:szCs w:val="18"/>
        </w:rPr>
        <w:t>empresa</w:t>
      </w:r>
      <w:r w:rsidRPr="005221E9">
        <w:rPr>
          <w:rFonts w:ascii="Arial" w:hAnsi="Arial" w:cs="Arial"/>
          <w:sz w:val="18"/>
          <w:szCs w:val="18"/>
        </w:rPr>
        <w:t xml:space="preserve"> poderá incluir síntese ou extrato(s) d</w:t>
      </w:r>
      <w:r>
        <w:rPr>
          <w:rFonts w:ascii="Arial" w:hAnsi="Arial" w:cs="Arial"/>
          <w:sz w:val="18"/>
          <w:szCs w:val="18"/>
        </w:rPr>
        <w:t xml:space="preserve">e Manual ou Código </w:t>
      </w:r>
      <w:r w:rsidRPr="005221E9">
        <w:rPr>
          <w:rFonts w:ascii="Arial" w:hAnsi="Arial" w:cs="Arial"/>
          <w:sz w:val="18"/>
          <w:szCs w:val="18"/>
        </w:rPr>
        <w:t>que satisfaça(m) o requerido. Tal formato de prestação da informação implica que o texto seja acompanhado das adequadas referências que permitam identificar as partes da síntese ou extrato(s) que sa</w:t>
      </w:r>
      <w:r>
        <w:rPr>
          <w:rFonts w:ascii="Arial" w:hAnsi="Arial" w:cs="Arial"/>
          <w:sz w:val="18"/>
          <w:szCs w:val="18"/>
        </w:rPr>
        <w:t>tisfazem cada uma das alíneas.</w:t>
      </w:r>
    </w:p>
  </w:footnote>
  <w:footnote w:id="13">
    <w:p w14:paraId="5DA1D769" w14:textId="77777777" w:rsidR="00992738" w:rsidRPr="006940D8" w:rsidRDefault="00992738" w:rsidP="0098454E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6940D8">
        <w:rPr>
          <w:rStyle w:val="Refdenotaderodap"/>
          <w:rFonts w:ascii="Arial" w:hAnsi="Arial" w:cs="Arial"/>
          <w:sz w:val="18"/>
          <w:szCs w:val="18"/>
        </w:rPr>
        <w:footnoteRef/>
      </w:r>
      <w:r w:rsidRPr="006940D8">
        <w:rPr>
          <w:rFonts w:ascii="Arial" w:hAnsi="Arial" w:cs="Arial"/>
          <w:sz w:val="18"/>
          <w:szCs w:val="18"/>
        </w:rPr>
        <w:t xml:space="preserve"> A informação deve incluir a indicação da “hiperligação” correspondente.</w:t>
      </w:r>
    </w:p>
  </w:footnote>
  <w:footnote w:id="14">
    <w:p w14:paraId="24D1D2A1" w14:textId="77777777" w:rsidR="00992738" w:rsidRPr="00FF1F21" w:rsidRDefault="00992738" w:rsidP="00C408EB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FF1F21">
        <w:rPr>
          <w:rStyle w:val="Refdenotaderodap"/>
          <w:rFonts w:ascii="Arial" w:hAnsi="Arial" w:cs="Arial"/>
          <w:sz w:val="18"/>
          <w:szCs w:val="18"/>
        </w:rPr>
        <w:footnoteRef/>
      </w:r>
      <w:r w:rsidRPr="00FF1F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Caso não tenha contrato celebrado ou, tendo, caso haja apresentado nova proposta. </w:t>
      </w:r>
    </w:p>
  </w:footnote>
  <w:footnote w:id="15">
    <w:p w14:paraId="208A2B27" w14:textId="77777777" w:rsidR="00992738" w:rsidRPr="002A1D15" w:rsidRDefault="00992738" w:rsidP="002A1D15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 w:rsidRPr="002A1D15">
        <w:rPr>
          <w:rFonts w:ascii="Arial" w:hAnsi="Arial" w:cs="Arial"/>
          <w:sz w:val="18"/>
          <w:szCs w:val="18"/>
        </w:rPr>
        <w:t xml:space="preserve"> A 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evidência solicitada poderá consistir em declaração, no próprio RGS, que foi cumprido o disposto no n.º 1 do artigo 48.º do </w:t>
      </w:r>
      <w:r>
        <w:rPr>
          <w:rFonts w:ascii="Arial" w:eastAsia="Times New Roman" w:hAnsi="Arial" w:cs="Arial"/>
          <w:sz w:val="18"/>
          <w:szCs w:val="18"/>
          <w:lang w:eastAsia="pt-PT"/>
        </w:rPr>
        <w:t>RJSPE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>.</w:t>
      </w:r>
    </w:p>
  </w:footnote>
  <w:footnote w:id="16">
    <w:p w14:paraId="6FA647A3" w14:textId="77777777" w:rsidR="00992738" w:rsidRPr="002A1D15" w:rsidRDefault="00992738" w:rsidP="00C408EB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 w:rsidRPr="002A1D15">
        <w:rPr>
          <w:rFonts w:ascii="Arial" w:hAnsi="Arial" w:cs="Arial"/>
          <w:sz w:val="18"/>
          <w:szCs w:val="18"/>
        </w:rPr>
        <w:t xml:space="preserve"> Mecanismos diversos dos inerentes à evidenciação ou menção a que se refere o ponto 3, seguinte. </w:t>
      </w:r>
    </w:p>
  </w:footnote>
  <w:footnote w:id="17">
    <w:p w14:paraId="59173B90" w14:textId="2FA4E198" w:rsidR="00992738" w:rsidRPr="00D12B84" w:rsidRDefault="00992738" w:rsidP="00C408EB">
      <w:pPr>
        <w:pStyle w:val="NormalWeb"/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3E3B26">
        <w:rPr>
          <w:rStyle w:val="Refdenotaderodap"/>
          <w:rFonts w:ascii="Arial" w:hAnsi="Arial" w:cs="Arial"/>
          <w:sz w:val="18"/>
          <w:szCs w:val="18"/>
        </w:rPr>
        <w:footnoteRef/>
      </w:r>
      <w:r w:rsidRPr="003E3B26">
        <w:rPr>
          <w:rFonts w:ascii="Arial" w:hAnsi="Arial" w:cs="Arial"/>
          <w:sz w:val="18"/>
          <w:szCs w:val="18"/>
        </w:rPr>
        <w:t xml:space="preserve"> </w:t>
      </w:r>
      <w:r w:rsidRPr="008E229D">
        <w:rPr>
          <w:rFonts w:ascii="Arial" w:hAnsi="Arial" w:cs="Arial"/>
          <w:sz w:val="18"/>
          <w:szCs w:val="18"/>
        </w:rPr>
        <w:t>Para efeitos do</w:t>
      </w:r>
      <w:r w:rsidRPr="003E3B26">
        <w:rPr>
          <w:rFonts w:ascii="Arial" w:hAnsi="Arial" w:cs="Arial"/>
          <w:sz w:val="18"/>
          <w:szCs w:val="18"/>
        </w:rPr>
        <w:t xml:space="preserve"> conceito de parte relacionada </w:t>
      </w:r>
      <w:r w:rsidRPr="008E229D">
        <w:rPr>
          <w:rFonts w:ascii="Arial" w:hAnsi="Arial" w:cs="Arial"/>
          <w:sz w:val="18"/>
          <w:szCs w:val="18"/>
        </w:rPr>
        <w:t xml:space="preserve">tenha-se em conta o que se </w:t>
      </w:r>
      <w:r w:rsidRPr="003E3B26">
        <w:rPr>
          <w:rFonts w:ascii="Arial" w:hAnsi="Arial" w:cs="Arial"/>
          <w:sz w:val="18"/>
          <w:szCs w:val="18"/>
        </w:rPr>
        <w:t xml:space="preserve">encontra definido na NCRF 5 </w:t>
      </w:r>
      <w:r w:rsidRPr="00D12B84">
        <w:rPr>
          <w:rFonts w:ascii="Arial" w:hAnsi="Arial" w:cs="Arial"/>
          <w:sz w:val="18"/>
          <w:szCs w:val="18"/>
        </w:rPr>
        <w:t>(Norma contabilística e de relato financeiro 5. Divulgações de Partes Relacionadas)</w:t>
      </w:r>
      <w:r w:rsidRPr="003E3B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 </w:t>
      </w:r>
      <w:r w:rsidRPr="008E229D">
        <w:rPr>
          <w:rFonts w:ascii="Arial" w:hAnsi="Arial" w:cs="Arial"/>
          <w:sz w:val="18"/>
          <w:szCs w:val="18"/>
        </w:rPr>
        <w:t xml:space="preserve">também </w:t>
      </w:r>
      <w:r w:rsidRPr="003E3B26">
        <w:rPr>
          <w:rFonts w:ascii="Arial" w:hAnsi="Arial" w:cs="Arial"/>
          <w:sz w:val="18"/>
          <w:szCs w:val="18"/>
        </w:rPr>
        <w:t>no n.º</w:t>
      </w:r>
      <w:r>
        <w:rPr>
          <w:rFonts w:ascii="Arial" w:hAnsi="Arial" w:cs="Arial"/>
          <w:sz w:val="18"/>
          <w:szCs w:val="18"/>
        </w:rPr>
        <w:t> </w:t>
      </w:r>
      <w:r w:rsidRPr="003E3B2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do artigo 63.º </w:t>
      </w:r>
      <w:r w:rsidRPr="003E3B26"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 CIRC (</w:t>
      </w:r>
      <w:r w:rsidRPr="00D12B84">
        <w:rPr>
          <w:rStyle w:val="Forte"/>
          <w:rFonts w:ascii="Arial" w:hAnsi="Arial" w:cs="Arial"/>
          <w:b w:val="0"/>
          <w:sz w:val="18"/>
          <w:szCs w:val="18"/>
        </w:rPr>
        <w:t>C</w:t>
      </w:r>
      <w:r>
        <w:rPr>
          <w:rStyle w:val="Forte"/>
          <w:rFonts w:ascii="Arial" w:hAnsi="Arial" w:cs="Arial"/>
          <w:b w:val="0"/>
          <w:sz w:val="18"/>
          <w:szCs w:val="18"/>
        </w:rPr>
        <w:t>ódigo do Imposto sobre o Rendimento das Pessoas Coletivas)</w:t>
      </w:r>
      <w:r w:rsidRPr="00D12B84">
        <w:rPr>
          <w:rFonts w:ascii="Arial" w:hAnsi="Arial" w:cs="Arial"/>
          <w:sz w:val="18"/>
          <w:szCs w:val="18"/>
        </w:rPr>
        <w:t>.</w:t>
      </w:r>
    </w:p>
  </w:footnote>
  <w:footnote w:id="18">
    <w:p w14:paraId="6B54ED2F" w14:textId="45169DC5" w:rsidR="00992738" w:rsidRPr="005305CE" w:rsidRDefault="00992738" w:rsidP="00C408EB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5305CE">
        <w:rPr>
          <w:rStyle w:val="Refdenotaderodap"/>
          <w:rFonts w:ascii="Arial" w:hAnsi="Arial" w:cs="Arial"/>
          <w:sz w:val="18"/>
          <w:szCs w:val="18"/>
        </w:rPr>
        <w:footnoteRef/>
      </w:r>
      <w:r w:rsidRPr="005305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Querendo, a empresa poderá incluir síntese ou extrato(s) do seu </w:t>
      </w:r>
      <w:r w:rsidRPr="005305CE">
        <w:rPr>
          <w:rFonts w:ascii="Arial" w:hAnsi="Arial" w:cs="Arial"/>
          <w:sz w:val="18"/>
          <w:szCs w:val="18"/>
        </w:rPr>
        <w:t xml:space="preserve">Relatório de Sustentabilidade que </w:t>
      </w:r>
      <w:r>
        <w:rPr>
          <w:rFonts w:ascii="Arial" w:hAnsi="Arial" w:cs="Arial"/>
          <w:sz w:val="18"/>
          <w:szCs w:val="18"/>
        </w:rPr>
        <w:t xml:space="preserve">satisfaça(m) o requerido. Tal formato de prestação da informação, implica que o texto seja acompanhado das adequadas referências que permitam identificar as partes da síntese ou extrato(s) que satisfazem cada uma das alíneas. </w:t>
      </w:r>
      <w:r w:rsidRPr="005305CE">
        <w:rPr>
          <w:rFonts w:ascii="Arial" w:hAnsi="Arial" w:cs="Arial"/>
          <w:sz w:val="18"/>
          <w:szCs w:val="18"/>
        </w:rPr>
        <w:t xml:space="preserve"> </w:t>
      </w:r>
    </w:p>
  </w:footnote>
  <w:footnote w:id="19">
    <w:p w14:paraId="341C172A" w14:textId="77777777" w:rsidR="00992738" w:rsidRPr="00AB1A5B" w:rsidRDefault="00992738" w:rsidP="00C408EB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B1A5B">
        <w:rPr>
          <w:rStyle w:val="Refdenotaderodap"/>
          <w:rFonts w:ascii="Arial" w:hAnsi="Arial" w:cs="Arial"/>
          <w:sz w:val="18"/>
          <w:szCs w:val="18"/>
        </w:rPr>
        <w:footnoteRef/>
      </w:r>
      <w:r w:rsidRPr="00AB1A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Reporta-se também às recomendações que possam ter sido veiculadas a coberto de relatórios de análise da UTAM incidindo sobre Relatório de Governo Societário do exercício anterior. </w:t>
      </w:r>
    </w:p>
  </w:footnote>
  <w:footnote w:id="20">
    <w:p w14:paraId="34B18019" w14:textId="77777777" w:rsidR="00992738" w:rsidRPr="00A57B87" w:rsidRDefault="00992738" w:rsidP="00C408EB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57B87">
        <w:rPr>
          <w:rStyle w:val="Refdenotaderodap"/>
          <w:rFonts w:ascii="Arial" w:hAnsi="Arial" w:cs="Arial"/>
          <w:sz w:val="18"/>
          <w:szCs w:val="18"/>
        </w:rPr>
        <w:footnoteRef/>
      </w:r>
      <w:r w:rsidRPr="00A57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informação poderá ser apresentada sob a forma de tabela com um mínimo de quatro colunas: “Referência”; “Recomendação”; “Aferição do Cumprimento”; e “Justificação e mecanismos alternativos”.</w:t>
      </w:r>
    </w:p>
  </w:footnote>
  <w:footnote w:id="21">
    <w:p w14:paraId="62AF9332" w14:textId="0FAF69AF" w:rsidR="00992738" w:rsidRPr="0089453C" w:rsidRDefault="00992738" w:rsidP="004C38B2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89453C">
        <w:rPr>
          <w:rStyle w:val="Refdenotaderodap"/>
          <w:rFonts w:ascii="Arial" w:hAnsi="Arial" w:cs="Arial"/>
          <w:sz w:val="18"/>
          <w:szCs w:val="18"/>
        </w:rPr>
        <w:footnoteRef/>
      </w:r>
      <w:r w:rsidRPr="00894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n.º 8 do artigo 66.º-B</w:t>
      </w:r>
      <w:r w:rsidRPr="00906E3A">
        <w:rPr>
          <w:rFonts w:ascii="Arial" w:hAnsi="Arial" w:cs="Arial"/>
          <w:sz w:val="18"/>
          <w:szCs w:val="18"/>
        </w:rPr>
        <w:t xml:space="preserve"> </w:t>
      </w:r>
      <w:r w:rsidRPr="008B5413">
        <w:rPr>
          <w:rFonts w:ascii="Arial" w:hAnsi="Arial" w:cs="Arial"/>
          <w:sz w:val="18"/>
          <w:szCs w:val="18"/>
        </w:rPr>
        <w:t>do CSC dispõe que “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uma empresa que elabore um relatório separado do relatório de gestão, correspondente ao mesmo exercício anual, que inclua as informações exigidas para a demonstração não financeira previstas no n.º 2 e seja elaborado nos termos previstos nos </w:t>
      </w:r>
      <w:proofErr w:type="spellStart"/>
      <w:proofErr w:type="gramStart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n.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  <w:vertAlign w:val="superscript"/>
        </w:rPr>
        <w:t>os</w:t>
      </w:r>
      <w:proofErr w:type="spellEnd"/>
      <w:proofErr w:type="gramEnd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3 a 6, fica isenta da obrigação de elaborar a demonstração não financeira prevista no n.º 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”. Assim, caso a empresa pretenda ser dispensada d</w:t>
      </w:r>
      <w:r w:rsidRPr="00F35F77">
        <w:rPr>
          <w:rFonts w:ascii="Arial" w:hAnsi="Arial" w:cs="Arial"/>
          <w:color w:val="000000"/>
          <w:sz w:val="18"/>
          <w:szCs w:val="18"/>
          <w:shd w:val="clear" w:color="auto" w:fill="FFFFFF"/>
        </w:rPr>
        <w:t>a apresentação da demonstração não financeira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constitui sua </w:t>
      </w:r>
      <w:r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responsabilidade verificar se o RGS inclui toda a informação e cumpre todas as formalidades exigidas pela lei.</w:t>
      </w:r>
    </w:p>
  </w:footnote>
  <w:footnote w:id="22">
    <w:p w14:paraId="188C10C2" w14:textId="57760D41" w:rsidR="00992738" w:rsidRPr="00991B5F" w:rsidRDefault="00992738" w:rsidP="00C408EB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991B5F">
        <w:rPr>
          <w:rStyle w:val="Refdenotaderodap"/>
          <w:rFonts w:ascii="Arial" w:hAnsi="Arial" w:cs="Arial"/>
          <w:sz w:val="18"/>
          <w:szCs w:val="18"/>
        </w:rPr>
        <w:footnoteRef/>
      </w:r>
      <w:r w:rsidRPr="00991B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991B5F">
        <w:rPr>
          <w:rFonts w:ascii="Arial" w:hAnsi="Arial" w:cs="Arial"/>
          <w:sz w:val="18"/>
          <w:szCs w:val="18"/>
        </w:rPr>
        <w:t xml:space="preserve">penas no caso do documento em apreço não se encontrar disponível em </w:t>
      </w:r>
      <w:proofErr w:type="spellStart"/>
      <w:r w:rsidRPr="00991B5F">
        <w:rPr>
          <w:rFonts w:ascii="Arial" w:hAnsi="Arial" w:cs="Arial"/>
          <w:i/>
          <w:sz w:val="18"/>
          <w:szCs w:val="18"/>
        </w:rPr>
        <w:t>SiRIEF</w:t>
      </w:r>
      <w:proofErr w:type="spellEnd"/>
      <w:r w:rsidRPr="00991B5F">
        <w:rPr>
          <w:rFonts w:ascii="Arial" w:hAnsi="Arial" w:cs="Arial"/>
          <w:sz w:val="18"/>
          <w:szCs w:val="18"/>
        </w:rPr>
        <w:t>.</w:t>
      </w:r>
      <w:r w:rsidRPr="00FC21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 eventualidade de não se ter ainda verificado a aprovação dos documentos de prestação de contas relativos ao exercício de 2018 por parte do(s) titular(</w:t>
      </w:r>
      <w:proofErr w:type="spellStart"/>
      <w:r>
        <w:rPr>
          <w:rFonts w:ascii="Arial" w:hAnsi="Arial" w:cs="Arial"/>
          <w:sz w:val="18"/>
          <w:szCs w:val="18"/>
        </w:rPr>
        <w:t>es</w:t>
      </w:r>
      <w:proofErr w:type="spellEnd"/>
      <w:r>
        <w:rPr>
          <w:rFonts w:ascii="Arial" w:hAnsi="Arial" w:cs="Arial"/>
          <w:sz w:val="18"/>
          <w:szCs w:val="18"/>
        </w:rPr>
        <w:t>) da função acionista tal deve ser objeto de menção específica.</w:t>
      </w:r>
    </w:p>
    <w:p w14:paraId="506B9581" w14:textId="77777777" w:rsidR="00992738" w:rsidRDefault="00992738" w:rsidP="0098454E">
      <w:pPr>
        <w:pStyle w:val="Textodenotaderodap"/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9D90" w14:textId="1005DC90" w:rsidR="00992738" w:rsidRDefault="00992738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7D6243A" wp14:editId="7D38A161">
              <wp:extent cx="5805217" cy="629285"/>
              <wp:effectExtent l="0" t="0" r="0" b="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5217" cy="629285"/>
                        <a:chOff x="0" y="0"/>
                        <a:chExt cx="5726327" cy="628650"/>
                      </a:xfrm>
                    </wpg:grpSpPr>
                    <wps:wsp>
                      <wps:cNvPr id="2" name="Rectangle 12"/>
                      <wps:cNvSpPr>
                        <a:spLocks noChangeArrowheads="1"/>
                      </wps:cNvSpPr>
                      <wps:spPr bwMode="auto">
                        <a:xfrm>
                          <a:off x="695318" y="9525"/>
                          <a:ext cx="5031009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767F21B" w14:textId="77777777" w:rsidR="00992738" w:rsidRDefault="00992738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69BFE826" w14:textId="77777777" w:rsidR="00992738" w:rsidRDefault="00992738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none" lIns="91440" tIns="72000" rIns="91440" bIns="7200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7D6243A" id="Grupo 1" o:spid="_x0000_s1026" style="width:457.1pt;height:49.55pt;mso-position-horizontal-relative:char;mso-position-vertical-relative:line" coordsize="5726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JLyggMAADkIAAAOAAAAZHJzL2Uyb0RvYy54bWysVduO2zYQfS/QfyD0&#10;7tXFd2HtYOu9YIG0XSTpB9AUJRGRSIKkLG+L/ntnSMnetQM0SPtgmUMOyTNnZg5vPxzbhhy4sULJ&#10;TZTeJBHhkqlCyGoT/fHlcbKKiHVUFrRRkm+iV26jD9uff7rtdc4zVaum4IbAIdLmvd5EtXM6j2PL&#10;at5Se6M0l7BYKtNSB6ap4sLQHk5vmzhLkkXcK1Nooxi3Fmbvw2K09eeXJWfu97K03JFmEwE257/G&#10;f/f4jbe3NK8M1bVgAwz6AyhaKiRcejrqnjpKOiOujmoFM8qq0t0w1caqLAXjPgaIJk0uonkyqtM+&#10;lirvK32iCai94OmHj2W/HV4MEQXkLiKStpCiJ9NpRVKkptdVDh5PRn/WL2aYqIKF0R5L0+I/xEGO&#10;ntTXE6n86AiDyfkqmWfpMiIM1hbZOlvNA+ushtRcbWP1w7hxmS2m2WnjajH36YrHa2NEdwLTaygg&#10;e+bI/jeOPtdUc0+9RQYGjrKRo09QWFRWDSdpFojybsgS8mH1R8W+WiLVrgY3fmeM6mtOC0DliQXs&#10;bzagYWEr2fe/qgJSQDunfDldELxYz6cpdBQwuZ5nA48nopNpmiTrgegU6slDO/FFc22se+KqJTjY&#10;RAaC8LfQw0frILvgOrpgFFI9iqbxHdLIdxPgGGbg7mHrGAMWjc3dcX/05WLzvSpeITSjQu+BVsCg&#10;VubPiPTQd5tIgjBEpHmWQM46nc2wTb2xhAYHw7xd2b9doZLBQZvIRSQMdy60dqeNqGq4J/XxWX0H&#10;hD4KHyPCC5ggYDSgara3WrAcfkOLweiqfP5dimCX6wzEEuSs/a4zWmq+dnoCaqCpE3vRCPfqlQ2Q&#10;Iyh5eBEMqwqNcyVOx0p8bmnFWzLFKhxdwgZIpmAXdWg15HyswffuMZrvbts3QmMFYOpxPMQFFF+o&#10;zzeoCcp2r1jXcumCVBveQIhK2lpoC3nNebvnBdThcxHyFKoJr8Oa9vL5V7a6g6LOfpns5sluMkuW&#10;D5O79Ww5WSYPy1kyW6W7dPc3Zjmd5Z3lEC9t7rUYsMLsFdpvauXwqgQV9mpODtS/GaEvAJDvjxEi&#10;dABSglitYSgHvk+sM9yxGqdLYG6YB+fTgqf5zCyS/l2tD41wra2oByADg7ReKeS5nf+vjvfoES+Q&#10;gdDh57vIv0+eoOEtxQfwre29zi/+9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gxpdv3AAAAAQBAAAPAAAAZHJzL2Rvd25yZXYueG1sTI9PS8NAEMXvgt9hGcGb3aT+wcZsSinq&#10;qQi2gnibZqdJaHY2ZLdJ+u0dvehleMMb3vtNvpxcqwbqQ+PZQDpLQBGX3jZcGfjYvdw8ggoR2WLr&#10;mQycKcCyuLzIMbN+5HcatrFSEsIhQwN1jF2mdShrchhmviMW7+B7h1HWvtK2x1HCXavnSfKgHTYs&#10;DTV2tK6pPG5PzsDriOPqNn0eNsfD+vy1u3/73KRkzPXVtHoCFWmKf8fwgy/oUAjT3p/YBtUakEfi&#10;7xRvkd7NQe1FLFLQRa7/wxffAAAA//8DAFBLAwQKAAAAAAAAACEA08A7WZ8bAACfGwAAFAAAAGRy&#10;cy9tZWRpYS9pbWFnZTEucG5niVBORw0KGgoAAAANSUhEUgAAAEkAAABCCAIAAACU1mxIAAAAAXNS&#10;R0IArs4c6QAAAAlwSFlzAAAOxAAADsQBlSsOGwAAG0RJREFUaEOtmwl4nHWdx+e+ZzJHMpP7Ppuk&#10;TZq0lLaUFtEKcqgIeO0iXg+rq66y7uqKLMKu+KiP4LqCyvqsroIKy+EKqJyFthR6ps3Z3Pc5mcx9&#10;H/t5Z0IynUzSFjrMw5Nm3nnf/+/6/r6/7/8fcSKREF3qlycUl4rFwlsiiosS/kh0yOGOxOINeSad&#10;QsYDY3FRLJGIJxI6peRSP3z1fuJLaFsgnJBhkEgUjMY84Yg7GPZGInNef6FB++iZIUcgeNee1hlP&#10;QCYR65UKA2+FXCWXspZYPIHlepXw8yV8XQLbfKG4kvWKRPO+4JjL07uwNOT0uEMRVzDsDIVkEsk/&#10;79ryXP+EMxj6dGvt9w6d8UUiOSrBthyFvDhH12Q1VZkMVo2aWwRjca3ikkXyXdmGVSq5xBWKYE/P&#10;wtKpmcUZn18llVnUytIcnUWjMqkUkx7vjiLbcwMT9kDwn3ZuHnV657wB4ukKhkac3sVAMBCJWtSq&#10;LTZLk83UmGeyaJShSEKtwFfv9vUObfNilUziDoWPTS+8NDJNOanl0mqTodlmqjEbSww6tVzG6uQS&#10;8VIwTEH/6M1OZyD07T2thXp1JCai0lh4IBadcvsHHa7OOceAw+UJR0sM2qsqC7cVWG06VTD6bmP4&#10;TmwLR0UJUeL1sZnnByeGHW6bXrO3LP+yIptVq9bKpdG4iOKJC4tPUEIUIRff+/pJUvSuK1pNapVG&#10;IfYEY3wsFovJWIVUFIjGF/yBjhn7q6MzBLZAr7m2pnhfeZFaJg1EYu+4Di/ONl84rpZJ8PGTPaNE&#10;LF+nvqampL0gz6ZVxxKicCy+FveIML/8xkvH023LyDauoWAVUvGiP3R6bvHPQxODi55Gq/HD9eWt&#10;+bnhWCIcj+dcPNJchG1EQCROvDoy9YfukUA0tr+q8NqaUqzi2Sr5uuWRsu2bSdu+9Xbc1qskHqGU&#10;CWn80vDUcwPjoWjshrryG2rLlDKpQnbR5XdBoOQKxsIRkSccfvCtzoeO95rVym9dseVvt9SZVSqJ&#10;RLSBYSvLocX5ItHzdlIghBtqZPKbGiru3rO1wWp8rHPwu4dOzfn8USGLL+51QXGj+mc8/ldGpoDE&#10;Ap16X0VhnkYZiF5Qa6TfAe4EATy8trpMI5fRtc+7RtJAJRP7orFXAaolN/X93qqi+lwjZODCX+e3&#10;DeSY8ngffKur1Wb5VGsNMQxFo5F4goabXLfQrDdeLBcopEJTD0chJBu9UrdKoSh35jsaudSgkj18&#10;rO/EzMJXdzTXmY2yC07OjWzDDJBq3h/4/uHTYy4v3WlTnumBN7ucwbBcKlbJpKwBCpKycL0lA5jx&#10;BAgkrIgqlYiErNvgYpJBQXTEAthG44lcjfJL7U1DTtcDb3QpZJKv79pcbc5JkpnzvzayzR9OLAYC&#10;v+rop9XeUFe2q9g67g7ce+AEeKhXyj6xuQojn+4dwzwWkdU4/K+USmVS0YcbygjdH7pG+G44Gs/q&#10;Ci6WS3iJrq8tydOqHzsztBQKm1XKb+/ZWmhQnbW7ft81HInHbttcW5yjV6+PXitGZ7ctBcpEY8Lj&#10;mfH4VDLZhNtXrNcV6rV3v3psd5ltV4nNoJQTEwz77enBXrsLG9Z6MhiLtRdYrq8rpeSkEjHN6uWR&#10;mcPj86TD2otDsRi4f2N9qVIitenV0Jdn+ycw6b597YNLrmmPv9yoI6A6pbzWbKAbac/Hs7Pkh4eH&#10;JOJTHh+EqMKo1ykUr4/NPtc/bvcLNBeDC/Uafm9UKaxaFc8rNGiSqJL9XWTQlnGNXpuv01Sa9BVG&#10;HYSFbr72em5Cw6w159h0ao1MVmMxVJn0RBinzHr9T3QPP3Ck69GuoYNjs8em7ZFELBI9T1pmFqYb&#10;4iuRPtk7/MrItF4pt+pUTXnma6qLP9pYladRz/oCoBzul0slz/dN5GpUu0ptcKX1sCQOR4nDzqQv&#10;DU8T4etqS+jCJHC2sAnm+iIxWtmRyflFf/CmTRUME+AKOXx1RUmzNZcM6ne4BhzuNybmjCrlDXWl&#10;bYVWJqX1iEtm3ICmQDQCOaCWyIqOGcejZwYffLP7t50DffYlPlVIJPQ3yub4tP3MvAPX6RXkvnit&#10;efwGr5O6BOTY1PzRqXnMgz2Leeaaq1MXkwvc8MS0vWPWgRNNaqVULCHztQppjUV3RantQ/Xlt7fU&#10;fGHbpvdXF/UvOt1BYc5YL3zSe+65J/0zcUL8yuj0a6MzkF0ykOLmy1gy5PDYdJoyo75rYak130Kz&#10;asgzkpmeUISv4wt+Q0CI0sqb1CaBm6xG4LHYoK02GxyBEL/kDnyLpadfHI4JubCnNJ9IleToGAhc&#10;Qe6cGHf7dhRbl4Ih6uIvg5NP940eHJtzhUImlbLZZmZowN18Mat552AJEAKp+13X4JuTCzw+Go8T&#10;EBCZHgb9IUmuKMu/97WT/nBUKDwJ3xURk0giAX+nkHDwOfHg42SPAkJTTYIES7Wv5IWryMpPfD7i&#10;9Ey6fFKQMvkVjGcBxPnbV7b9eWD8yZ4RuZSliAwqxS2N5X8dnIJO/N22hrbCvGiM+T0LOK3aBjfn&#10;qbAbbyQMe+ABPfNORrLBJeQAsjr+sabq3WUF33ntuDMQTj2eF2vE7FsaK29uKocWZeaa0NxW7UgZ&#10;JIyx53YM/kUFPt49+nj3sDoNb6OJOHwV2547O/bHs2N4mdZPhG9rqSnSa+4/ePrG+vJPbq72h7PP&#10;ChnRJAjx33UOP3Ss7+XhGbNGeVtrzT/ubL62tpifyUxsYR2EAtPxIe9UAMmuYERACLrqOW+ZoJeQ&#10;Mitv3CeXZV7GF0ltmnVSYkl7i5fLGFdbtEom9GtrSu5o39RsNW/KMzdaTUcm5xZ8Qdk6Oblab+gC&#10;MokUeeP5gQnAetLje2Fw+sycgB87SvL2VRQA5USLUgzFaL6rnqfMYHroPIglGXkPr6fiD43PnnW4&#10;+xZdfXYntaGTK6E1GVfitx77EtekYwOOIIN2ltgo1ytK86+uKm62WSqTbYkYUsavj8+W5miRJLJa&#10;txo3cpIUZzok42+sL8vTIBdIGEyeH5i8/+CZX3UMpPzKmlI5tfLeoMsQVdquWi45ND5zanaB+QXi&#10;m9RWMl+pZM6480ra27Qaq0ZDXcFICTuTB2WytSDXplXhuFA8BlKsveeqbZjk8If6FlwEARSiskkn&#10;vIjnqP0zs0vHpuxASzJimW8cvL6+Ie6zu9sK8hpyjYSFO5yPCGZxHanB+EMfW2llwAz9luQcc/no&#10;7FmhctU23Dnh8S4Fg/W5OXCITzZXEzrmLrAA5BBooUTCz2uXxm+Sl2V54QcAatjpQZbkDqNLXsEL&#10;57XufNYLTVUlpDWh84Uj4y6vLFsXWP4dCcm1ww4hMaFUBGpXSf6dO5ubbXSnKE2J9kVOJnt0FrqE&#10;AeAhZG1NFQn99/aW6pMziwOL7tu2VNP3s845afZm3H9dQ3ligU5DWsE58a03mJmWy7aRaZTmyJKb&#10;WBXotAAX9Ady/A87mm+sK6sy6/fXFrcWmoXWlAwQ/+N6eMbGLiaXttjMr4/NgSKn5hZpm2AdyL7x&#10;t8Aqbr6aCAmGCTEeAUvT64q0zFEpUaLoUqF4dG06rNgm5BVDGloVrvWFEgaVlLvrFbKPNFR8vKmq&#10;xWbRySH+QkbBCUGd7UW5KHbEmZ/XyzKoulWn/GhTNX2f+9yyqUopk62rrpLAiQT+asjL2VaUy8/h&#10;t8dfaOThibkBh5MZBxGANy0nuTy5VaOa8wQgMWtnyGWuzAeLgRAiTHtRXo5KJsza7gB5jKIKN2UC&#10;mPEGPtFU/d6qYh7JJAIRYchHFYezH5+yIy8Qy7V3Z7rFeXlq9a2bKriCNdF5XTGBpqSDJQlNjyKx&#10;C/TqzVbzZcV5tOZn+8e7Fpx4HJw4MjH/eO9wrlrF4+gBdLYKo4EpBIGozpJzYnphyu2DEmakwzIv&#10;QSGe9wXsQX++Vn120Q1bHV5yo4GTzdyiymwozdFvzbfQqO965dj+6qKrqwrJGpbIzP+jN7qZqe5o&#10;28S63eGILAmkJJ5OLjNp5KnnLXgFBRbZUsvwLJbAc3zhKD2G6sUkBg741KOdA7NeHzRqKRAWOpBU&#10;8kTPCBPNffu2QX26FhzjTu+gw40O4AlF4WKVZn1LvqUx14RiTQDLGFjP1duX4ya0VIX0zLz/N6eH&#10;6Np4iK+VGnSYRHNMUTCKbMrr5wekfFRuhkXWqVXIc1RyigEienhi/vS8g0VTCWgBlUYDNOKVkZl+&#10;hxNRGfpiVCoarWbGoheHZkedbigFhIFBYWtBXntRLsbnKBW0HyYjJv0CpQbv8DiKFjUWhCNlMJIQ&#10;kVCUT+e84787BnjQ3rICRoS1bUCoN3J30u397uHTj3ePwEi+fvnmf7uq/XNbG1hZncUIWVHIxKAL&#10;kgc4Cb2ClVMV3zt0+pcn+1mQPRAS2q5YhAq2xWYSAiMWbbaZwQN+7w6HaSp+YUgQVVsMjE7kL0un&#10;i3ojcG5JrSXHEQgT6+StgkTyv06e/cHhTiged6a2WSKdmgUwyBHzCpPh6sqi21vq7tnbdtcVLVsL&#10;LH8Zmrzv9Q5MxZD0tFzGknG3t8Zs+OH7tu8rLzCrVUalkoehfvPEdKkYz0EsLy+2Qnlu2lQOEeMy&#10;GBkx4VL+//DxvgaL8fIi6y+On8XHzFakHD9fXmzDQnzBZfAj2O0jJ8++t7KQLZGfHT9LcvJ7JsPd&#10;pTbcx20/1FDOI4gGoV7R/OhpqcWwLmEyVCiAvW0Fufe/p31XqZWMzVJvbAXGEjGS5NA4YO3Cr9R0&#10;kV5LDHm2XiHsJ9Eccfyk2//jo52M+uxs0IuFoTgmFGqOUvWF9vqnz46xyUYoyEk+Rfy5ubHimd4x&#10;fySCdIr52IDIc2118VO9Y7RN1NiUcILucFVFwWOdw2xxUWkpwQ/XACQTLt9XLtsMt8J8FsbWF2MK&#10;5TCwKCgok24feQQc7Cy21ueaFFKZPk1EEeqNrs1jmORfHJ7+3NY6KMyzZye6ZEvkFqWfr1fT8QCu&#10;toJcyiMQjh0YmU2HRHr6+6qKyIZigy4YjZ6YWeQ3O0vy8AuVU27Uo8Bxc1a8s9QK4aY48Ro889C4&#10;3aBS7i61QoWFUSghenNiIV1TAnJwMQGc9vpOzzng8VMe/6zHj9ZAOpDzW/LNe8sL/vOtHv4Jl8rX&#10;niORwIZjfEAebs3PRUXkGbBsmCRhx3vBSGzQ7kHc/fWpATqvgN0SMc4GHlfeGMzFoVhii9XM1MwK&#10;7P4gtUfJhaLxTXlG7u8NR5cCIfKt0pjD5hMaI6IL9TbvDfAVIC4l7KCspN+ZB6W0INDy16f6Xxic&#10;6ltwcivULl5kDTuv4BzG037xbIbyJWF/hDzGZyQeaTPv9bcVWK6pLqk207cljHMJcYInYK2ABgLT&#10;zcocBb5Cl7u5ofLuPW1I+R9vrEl2Ar4l+mBdOXX/nX1t19WUYmeyGYpvaqi858q2f9279ZqqUqJw&#10;Xn5D1QlTNyiQiPNDWY726spCQGXBFxBqTwX8ZzKIZSzh5ihHGpl01hsoNxo+31b/tcubv75ry2da&#10;6/dXl1xWZAXN6OlJwTeL7JPkOwkIB0yJVCQP8Sv/xHF8ArixFNp9qmPzSyCBK8k3hhd09CSPS9HI&#10;c178O5X8lAZp3FaYC3m4bUvNnTs3f+3yzV/c1thSYB5PyhAU5NpthuXeDU/jCT88chq55pu7W9ig&#10;EQYcQYxcfpjA9DlZIErcf7ADoSK9mdAPUGM/29qwdj8ehXTOFxhzelDmhMDG48hH7BVn0C4YOgj0&#10;yKlexDlVmqYAUJWb9F/bsZneCq9LCWqpzCGJUuv5/uEORzB079529qIzczK1dhwJ9OGbGa+fKJPn&#10;PF4pF0FqUm+ejbqMtcBuck90dcoilqh9wpSwhq4C66dnF9kq+X3X0J/6R/mha96RQvz0FzdHuoIJ&#10;JWff1TfuoORIFogLzQBTWQmzKf9n81UYOANBHA1JEJBiTVqvPoZbVpoMOAYsWjsNYTyJjv0wOmA3&#10;XRXmGfQG1HXma5ApM6+SfYLmxs2JcNYpFk5D5533BlEj0+/ME1GagYpfn+4/M7eYobST34AWHJh6&#10;4Zp09E+tYdUKej91gns4dAB2pbak01964FkiBmpxZHpl8E8GxAMjM6w7gy4TBhyBqAzKm9SKl0em&#10;haHh3JqHygLV0Hw+OodAJwQyAMzSCQ+Pz/30WC/yAVTHH16NUNf8EiiNbp9MpczXqm0Ug6Dvm/Td&#10;C84Zr492tPbqSFyEKko1wnpTnyZVRMEkFseQppWfE3IgiqMkf7+94cysg6H7jvZ6/pmxDs47sOhe&#10;uzNFHVcggaBBa+ssJrRtWhkF/4uTfU/0DKc84wvTV8InZ+2gEccisiLt6lLoBHKxZEdxHnBCkaQX&#10;BUjD1IM5BIwINNmMST1PMAz52aCSX1NbzNYcu1lC4aVtQbA+ZhYEcBx8anaRAbnZakqm9PKLH5ks&#10;f989DNBdV1di1iqBxGSzEU4GtBfmQsTRkShpkkYqEj/TNwbkOAMRrUKMaI+/IIDw9ax7Oudo5qEo&#10;TVyBAD685GWIQikkg3gQ62W46JhbPDA6zSEKlHP6OLhJCt3SVMGeA1z0yvJ85COyDqavZsst6TQK&#10;SSWTQ/wANBL+yrIC3JyaRMh5QIXh8IE3Oy0aBS2n2qRnwIdqdM474Qzc4lMt1ajiCG3MliAzvQSw&#10;GVrygAgQA2T8Yaf7Y83VnKDKqpecY5uwGyqVcSPQElWQjSIG3peHJx/vGf7r0OSRiTnuC5ZgBpjG&#10;QRCNQt5WaGE1JDD+RpkhCIyzkEajWoGnwFuM1CmU7YV5fGpQKuk1dBN2Wqn+EzP2P3QPQb6RU0kH&#10;0DJXq+Y0DbnNZLCnzLa/uhg+ubPEyswGdQRpyFuMTM04qTEFR9O+ktwo85W514FMUmnKuawot3fB&#10;+ZszAyjVHfMOmjYbC9fVlH2wvrzaRA+XFxk0hK7Sor++roxbksbCKKVWvb+muG/RiTINFWTGU8uE&#10;/cdlcSwpACqlEhZHM3i6d+TRziG8cM/erQy1PzvWp5BLIcpoRzQhRyj8pe2N2PDdg6eBKERyfNE5&#10;v8Sz6ENJ83wMSh9sKAfWsm4GcGWmbdQRKuVjXUNP9Y4ITbk0/yObKj/cULGvvLDCpId2KmRSCpd9&#10;Odx8YHQGtsEGDan14tA08aSunukbBza75p0ds/ZJqK0PMSPMFLfgD9LEOd50YGz6qd5R9AJyEgRn&#10;luXOLwxNsWIKjENeT/aO3dxQgTcfOdE35vb2L6IABD5QWwYeds8vsSphg0kqoUzA7cY883qHFzL3&#10;hFG5R13u/zjaRbgpJHxG4RbnaGmOLEV4J6l2ICIU2yMne9nC/GxrHcXJSHJyxv4I02ocuV8QC4Qt&#10;K6RodggkDC3LoEqnoccRhJS6nNxVjrLn+IHaEhKbiv3JWz2XFeV9tq3uyd7RJ7pH2OikmQOSpUbd&#10;l7dvYrR96Fgvkw4rYW3o3zfWla93rCb7fjes0huO/Kl/vHfeVZyjwfEkFN6FKyKo5GqF4RUEQ2z7&#10;wRucjHT/6P3bwcCHjvZhElwkvdmk9qPe5opJ3nFuf0uZd31dyQ31ZXe/epJm/c3dW3DTg0e6+W6K&#10;Hye9GUNCuXNnk1Ym56Gs8ObG8lsbqzc48LXuOYXueeefBycPj8/e3lpL5fz0aA8KLDAFM0TVQOQw&#10;qpXX1ZRUmY2/PNk7lBQ/APQNdjHX1vrKb2CGtG9O5bQWWCit7oWlH7/Z4w1FVnpskhWIinK0DEqk&#10;CZ565uzYF9ob4fcbnEra6AwGJ8d+8EYnBc0JJzSvnx/vw+fIWDyJN70e3fOOtnqoA6cj/jo0xUYE&#10;q8m2k7GBXUJagiX0SQbcjzVXUpAPHz/r8AdT51eIOc/CrUgYZP53Xj2lU8i/sqMRCUglVWx8zHIj&#10;2yA4YP33Dp9mud/YvXnM6eNQBPmJVTyMNdG7GfL+ZnMNkh4V/z8dA9Q3dtBnL0T05w7cB/CssxjY&#10;IuRgAtMnMIaawvcZHZOH84SeBvxeWZaPWMgA/rm2OgCZGTdDsVvrv/OceYpGRR3zixxR08rld+5o&#10;ppkML3lArVkfs30AqooAARYz4N3aWMkMcnRq4eD4LLAZiUFHk7uEQlNafS5BwCspYgXkYNWu0vxt&#10;hXnkCHzq6PQC18Mf6KLsmMJdOetLnZOEFEWP3fnFbZveU1HgYaM02yZwhnnnsQ32ABfjtMvPTvSq&#10;pJLUOJjaBQAGwXp0Ac5LcBiFWCF0Q4jdwSjkkPeUy0fPBdmA0BS6YCOZJoj4WhXYC02ry80h8hzQ&#10;ZpeQu8EMMSl1mpmSFuZaiWhkyfeTt7oojU+11u6vLEGn0KnWPZuQbt75z6oJSB0XcRKU04VUFMIg&#10;mlTqcCsRSW7VC/8RDWYqLobXQ5fgCcGIcJqVzXFPRDjLkEJI4g8AQMrpj9wE0giQ8HtAiCAnDwcI&#10;28hQDW7MUbxTc3YOqnF4+DOttVdXFHNC9sKP3V+QbUQP/EU2+/mJXsjO/qriWxsrcP/GJ/6QBoVt&#10;cWFzXASNIA+L9VrcQcB5rx23Vlyeehw9+tn+0af7xqCjDBAt+bkYtsG3Lrre0r9AKhKH33UOvTY6&#10;W23Rf6SxgtO8OJ0ut/EjfeHYvx/sAIT+ZXdL6rzyBrgZigoR7rE74C6MDmxCIJDAs7nJxR5cvqC4&#10;rSyF003kzAvDk0/1jboCoT1l+furS3kw58kpg/UOj3lDsdRZbPSvrLYxrQudU2AzIkbHF4emeARZ&#10;ChtGGmOEucBDhReHJRlXswj6GxMFKsX/9Y++NjIL00d+uqqisNZsRHEQNj1kwvyy4mOGSMrnvoOn&#10;1p7F5jJ4PcUpHDWPxCBcB8ZmQFqO7UAs2a9DhuAwNPPeOziILVT4BR3MXZNDZA643GtfOjAyfXTK&#10;juhebzHSxBmrCnVapBsqLbmdIEAOfw+AOgZgcoaevUvaGuBBKLgAIXXe50cg4iAUkwfI0pJvfk9F&#10;EWctYIwA7MXm4UXjZNby8ASFP1UhKGxnsveHmDPtCdDKAAyQHZWX3SbQnE8RPJ/qGWFT5lu7W0AU&#10;5kNOBSM8Twkc3zXi8iIRYTN/17G9II/Rln6N9nzheLhe9b7DuKVjGgyTf3IKHbrcvcBfaLiZZUDC&#10;5DAsqK1f3t7EeRx2tj6/tf7hE730Q/CddiI4wqCDjjCncPKNI64UM8j07q1KLe/d2pa6i1A5yUN7&#10;dAVGMruP/YAw7JkjwRCOPeUF/9szwvz61R1NHKcDNqw6NYQDoQUWzh/vYFLycPcl/lOqS2Nbelag&#10;Ja8I0oxtATaKQ+E/MmSGwp9uqeNYFnizfNghyUgvuUkri7n0tmVkPx1c4JPJbZJL+PdfG3TIlY/+&#10;H4XuuZxDrdGpAAAAAElFTkSuQmCCUEsBAi0AFAAGAAgAAAAhALGCZ7YKAQAAEwIAABMAAAAAAAAA&#10;AAAAAAAAAAAAAFtDb250ZW50X1R5cGVzXS54bWxQSwECLQAUAAYACAAAACEAOP0h/9YAAACUAQAA&#10;CwAAAAAAAAAAAAAAAAA7AQAAX3JlbHMvLnJlbHNQSwECLQAUAAYACAAAACEAAMSS8oIDAAA5CAAA&#10;DgAAAAAAAAAAAAAAAAA6AgAAZHJzL2Uyb0RvYy54bWxQSwECLQAUAAYACAAAACEAqiYOvrwAAAAh&#10;AQAAGQAAAAAAAAAAAAAAAADoBQAAZHJzL19yZWxzL2Uyb0RvYy54bWwucmVsc1BLAQItABQABgAI&#10;AAAAIQBgxpdv3AAAAAQBAAAPAAAAAAAAAAAAAAAAANsGAABkcnMvZG93bnJldi54bWxQSwECLQAK&#10;AAAAAAAAACEA08A7WZ8bAACfGwAAFAAAAAAAAAAAAAAAAADkBwAAZHJzL21lZGlhL2ltYWdlMS5w&#10;bmdQSwUGAAAAAAYABgB8AQAAtSMAAAAA&#10;">
              <v:rect id="Rectangle 12" o:spid="_x0000_s1027" style="position:absolute;left:6953;top:95;width:50310;height:6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N5xQAAANoAAAAPAAAAZHJzL2Rvd25yZXYueG1sRI9PawIx&#10;FMTvBb9DeEJvNatVaVej2EKl6MV/h3p7bJ6b1c3LskndbT99Iwg9DjPzG2Y6b20prlT7wrGCfi8B&#10;QZw5XXCu4LD/eHoB4QOyxtIxKfghD/NZ52GKqXYNb+m6C7mIEPYpKjAhVKmUPjNk0fdcRRy9k6st&#10;hijrXOoamwi3pRwkyVhaLDguGKzo3VB22X1bBV8jXf32z8f1dmn06jUb8uateVbqsdsuJiACteE/&#10;fG9/agUDuF2JN0DO/gAAAP//AwBQSwECLQAUAAYACAAAACEA2+H2y+4AAACFAQAAEwAAAAAAAAAA&#10;AAAAAAAAAAAAW0NvbnRlbnRfVHlwZXNdLnhtbFBLAQItABQABgAIAAAAIQBa9CxbvwAAABUBAAAL&#10;AAAAAAAAAAAAAAAAAB8BAABfcmVscy8ucmVsc1BLAQItABQABgAIAAAAIQBM7HN5xQAAANoAAAAP&#10;AAAAAAAAAAAAAAAAAAcCAABkcnMvZG93bnJldi54bWxQSwUGAAAAAAMAAwC3AAAA+QIAAAAA&#10;" filled="f" stroked="f">
                <v:textbox style="mso-fit-shape-to-text:t" inset=",2mm,,2mm">
                  <w:txbxContent>
                    <w:p w14:paraId="7767F21B" w14:textId="77777777" w:rsidR="00992738" w:rsidRDefault="00992738" w:rsidP="00D73D42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69BFE826" w14:textId="77777777" w:rsidR="00992738" w:rsidRDefault="00992738" w:rsidP="00D73D42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695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aCxQAAANoAAAAPAAAAZHJzL2Rvd25yZXYueG1sRI9BS8NA&#10;FITvBf/D8gQvxW6iUkrsttSCoIIH04LXR/aZDc2+DdnXJvrr3UKhx2FmvmGW69G36kR9bAIbyGcZ&#10;KOIq2IZrA/vd6/0CVBRki21gMvBLEdarm8kSCxsG/qJTKbVKEI4FGnAiXaF1rBx5jLPQESfvJ/Qe&#10;Jcm+1rbHIcF9qx+ybK49NpwWHHa0dVQdyqM3MB6yz6fdx3u+mbvpsM+/5W/xIsbc3Y6bZ1BCo1zD&#10;l/abNfAI5yvpBujVPwAAAP//AwBQSwECLQAUAAYACAAAACEA2+H2y+4AAACFAQAAEwAAAAAAAAAA&#10;AAAAAAAAAAAAW0NvbnRlbnRfVHlwZXNdLnhtbFBLAQItABQABgAIAAAAIQBa9CxbvwAAABUBAAAL&#10;AAAAAAAAAAAAAAAAAB8BAABfcmVscy8ucmVsc1BLAQItABQABgAIAAAAIQChzEaCxQAAANoAAAAP&#10;AAAAAAAAAAAAAAAAAAcCAABkcnMvZG93bnJldi54bWxQSwUGAAAAAAMAAwC3AAAA+QIAAAAA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9E1D" w14:textId="7688A78C" w:rsidR="00992738" w:rsidRDefault="00992738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575294B7" wp14:editId="16200274">
              <wp:extent cx="5902960" cy="629285"/>
              <wp:effectExtent l="0" t="0" r="2540" b="0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2960" cy="629285"/>
                        <a:chOff x="0" y="0"/>
                        <a:chExt cx="5726002" cy="628650"/>
                      </a:xfrm>
                    </wpg:grpSpPr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695278" y="9525"/>
                          <a:ext cx="5030724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FA5677A" w14:textId="77777777" w:rsidR="00992738" w:rsidRDefault="00992738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077F9E3F" w14:textId="77777777" w:rsidR="00992738" w:rsidRDefault="00992738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75294B7" id="Grupo 5" o:spid="_x0000_s1029" style="width:464.8pt;height:49.55pt;mso-position-horizontal-relative:char;mso-position-vertical-relative:line" coordsize="5726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7eIhAMAAEIIAAAOAAAAZHJzL2Uyb0RvYy54bWysVdtu2zgQfV9g/4HQ&#10;u6NLbcsWIhdZJw0CdNuglw+gKUoiKpFckrKcLvrvnaEkO7ELtOjug2VyOCTPnJk5vH59aBuy58YK&#10;JfMgvooCwiVThZBVHnz+9Ga2Coh1VBa0UZLnwRO3wevNn39c9zrjiapVU3BD4BBps17nQe2czsLQ&#10;spq31F4pzSUslsq01MHUVGFhaA+nt02YRNEy7JUptFGMWwvW22Ex2Pjzy5Iz974sLXekyQPA5vzX&#10;+O8Ov+HmmmaVoboWbIRBfwNFS4WES49H3VJHSWfExVGtYEZZVborptpQlaVg3McA0cTRWTT3RnXa&#10;x1JlfaWPNAG1Zzz99rHs3f7REFHkwSIgkraQonvTaUUWSE2vqww87o3+qB/NaKiGGUZ7KE2L/xAH&#10;OXhSn46k8oMjDIyLdZSsl8A9g7Vlsk5W/miasRpSc7GN1XfTxjRZRlEybVwtFz5d4XRtiOiOYHoN&#10;BWRPHNn/xtHHmmruqbfIwMjRcuLoAxQWlVXDSZwMRHk3ZAn5sPqtYl8skWpbgxu/MUb1NacFoIrR&#10;H7A/24ATC1vJrv9bFZAC2jnly+mM4OV6kaTQUcAkjEYej0RHr6I0mY98xVBPHtqRL5ppY909Vy3B&#10;QR4YCMLfQvdvrUNUJxeMQqo3omnATrNGvjCA42CBu8etUwxYNDZzh93BV5WPFi07VTxBhEYNLQiS&#10;AYNama8B6aH98sD+01HDA9I8SGBpHc/n2K9+kkKnw8Q8X9k9X6GSwVF54AIyDLdu6PFOG1HVcFPs&#10;A5XqBpgthQ/2hGrMB5TP5loLlsFv7DUYXdTRzzUJdrkOYxl0rf2lM1pqvnR6BrKgqRM70Qj35CUO&#10;kCMouX8UDMsLJ6eSTKeSfGhpxVuSYnlNLsMGyKpgZwVpNSR/KsaX7iFOX9y2a4TGUsAawPEYF1B8&#10;JkM/oGaQuFvFupZLN2i24Q2EqKSthbaQ14y3O15AQT4UQ56GssLrsLi9jv6brG6iaJ38Ndsuou1s&#10;HqV3s5v1PJ2l0V06j+areBtvv2GW43nWWQ7x0uZWixErWC/Q/lA0x+dlkGMv62RP/eMxNAgA8o0y&#10;QYRWQEoQqzUMdcE3jHWGO1ajuQTmRjs4Hxc8zSdmkfRf0gBohEuRBWF4BXowauyFVJ76+v9qfY8e&#10;8QIZCB1+vov8Q+UJGh9VfAmfz73X6enff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gnE6HbAAAABAEAAA8AAABkcnMvZG93bnJldi54bWxMj0FLw0AQhe+C/2EZwZvdpGIxaTal&#10;FPVUBFtBepsm0yQ0Oxuy2yT9945e9DK84Q3vfZOtJtuqgXrfODYQzyJQxIUrG64MfO5fH55B+YBc&#10;YuuYDFzJwyq/vckwLd3IHzTsQqUkhH2KBuoQulRrX9Rk0c9cRyzeyfUWg6x9pcseRwm3rZ5H0UJb&#10;bFgaauxoU1Nx3l2sgbcRx/Vj/DJsz6fN9bB/ev/axmTM/d20XoIKNIW/Y/jBF3TIhenoLlx61RqQ&#10;R8LvFC+ZJwtQRxFJDDrP9H/4/BsAAP//AwBQSwMECgAAAAAAAAAhANPAO1mfGwAAnxsAABQAAABk&#10;cnMvbWVkaWEvaW1hZ2UxLnBuZ4lQTkcNChoKAAAADUlIRFIAAABJAAAAQggCAAAAlNZsSAAAAAFz&#10;UkdCAK7OHOkAAAAJcEhZcwAADsQAAA7EAZUrDhsAABtESURBVGhDrZsJeJx1ncfnvmcyRzKT+z6b&#10;pE2atJS2lBbRCnKoCHjtIl4Pq6uusu7qiizCrvioj+C6gsr6rK6CCsvhCqichbYUeqbN2dz3OZnM&#10;fR/7eWdCMp1M0hY6zMOTZt553//v+v6+v+//H3EikRBd6pcnFJeKxcJbIoqLEv5IdMjhjsTiDXkm&#10;nULGA2NxUSyRiCcSOqXkUj989X7iS2hbIJyQYZBIFIzGPOGIOxj2RiJzXn+hQfvomSFHIHjXntYZ&#10;T0AmEeuVCgNvhVwll7KWWDyB5XqV8PMlfF0C23yhuJL1ikTzvuCYy9O7sDTk9LhDEVcw7AyFZBLJ&#10;P+/a8lz/hDMY+nRr7fcOnfFFIjkqwbYchbw4R9dkNVWZDFaNmlsEY3Gt4pJF8l3ZhlUqucQVimBP&#10;z8LSqZnFGZ9fJZVZ1MrSHJ1FozKpFJMe744i23MDE/ZA8J92bh51eue8AeLpCoZGnN7FQDAQiVrU&#10;qi02S5PN1JhnsmiUoUhCrcBX7/b1Dm3zYpVM4g6Fj00vvDQyTTmp5dJqk6HZZqoxG0sMOrVcxurk&#10;EvFSMExB/+jNTmcg9O09rYV6dSQmotJYeCAWnXL7Bx2uzjnHgMPlCUdLDNqrKgu3FVhtOlUw+m5j&#10;+E5sC0dFCVHi9bGZ5wcnhh1um16ztyz/siKbVavWyqXRuIjiiQuLT1BCFCEX3/v6SVL0ritaTWqV&#10;RiH2BGN8LBaLyViFVBSIxhf8gY4Z+6ujMwS2QK+5tqZ4X3mRWiYNRGLvuA4vzjZfOK6WSfDxkz2j&#10;RCxfp76mpqS9IM+mVccSonAsvhb3iDC//MZLx9Nty8g2rqFgFVLxoj90em7xz0MTg4ueRqvxw/Xl&#10;rfm54VgiHI/nXDzSXIRtREAkTrw6MvWH7pFANLa/qvDamlKs4tkq+brlkbLtm0nbvvV23NarJB6h&#10;lAlp/NLw1HMD46Fo7Ia68htqy5QyqUJ20eV3QaDkCsbCEZEnHH7wrc6Hjvea1cpvXbHlb7fUmVUq&#10;iUS0gWEry6HF+SLR83ZSIIQbamTymxoq7t6ztcFqfKxz8LuHTs35/FEhiy/udUFxo/pnPP5XRqaA&#10;xAKdel9FYZ5GGYheUGuk3wHuBAE8vLa6TCOX0bXPu0bSQCUT+6KxVwGqJTf1/d6qovpcI2Tgwl/n&#10;tw3kmPJ4H3yrq9Vm+VRrDTEMRaOReIKGm1y30Kw3XiwXKKRCUw9HISQbvVK3SqEod+Y7GrnUoJI9&#10;fKzvxMzCV3c015mNsgtOzo1swwyQat4f+P7h02MuL91pU57pgTe7nMGwXCpWyaSsAQqSsnC9JQOY&#10;8QQIJKyIKpWIhKzb4GKSQUF0xALYRuOJXI3yS+1NQ07XA290KWSSr+/aXG3OSZKZ8782ss0fTiwG&#10;Ar/q6KfV3lBXtqvYOu4O3HvgBHioV8o+sbkKI5/uHcM8FpHVOPyvlEplUtGHG8oI3R+6RvhuOBrP&#10;6goulkt4ia6vLcnTqh87M7QUCptVym/v2VpoUJ21u37fNRyJx27bXFuco1evj14rRme3LQXKRGPC&#10;45nx+FQy2YTbV6zXFeq1d796bHeZbVeJzaCUExMM++3pwV67CxvWejIYi7UXWK6vK6XkpBIxzerl&#10;kZnD4/Okw9qLQ7EYuH9jfalSIrXp1dCXZ/snMOm+fe2DS65pj7/cqCOgOqW81mygG2nPx7Oz5IeH&#10;hyTiUx4fhKjCqNcpFK+PzT7XP273CzQXgwv1Gn5vVCmsWhXPKzRokqiS/V1k0JZxjV6br9NUmvQV&#10;Rh2EhW6+9npuQsOsNefYdGqNTFZjMVSZ9EQYp8x6/U90Dz9wpOvRrqGDY7PHpu2RRCwSPU9aZham&#10;G+IrkT7ZO/zKyLReKbfqVE155muqiz/aWJWnUc/6AqAc7pdLJc/3TeRqVLtKbXCl9bAkDkeJw86k&#10;Lw1PE+HrakvowiRwtrAJ5voiMVrZkcn5RX/wpk0VDBPgCjl8dUVJszWXDOp3uAYc7jcm5owq5Q11&#10;pW2FVial9YhLZtyApkA0AjmglsiKjhnHo2cGH3yz+7edA332JT5VSCT0N8rm+LT9zLwD1+kV5L54&#10;rXn8Bq+TugTk2NT80al5zIM9i3nmmqtTF5ML3PDEtL1j1oETTWqlVCwh87UKaY1Fd0Wp7UP15be3&#10;1Hxh26b3Vxf1LzrdQWHOWC980nvuuSf9M3FC/Mro9GujM5BdMpDi5stYMuTw2HSaMqO+a2GpNd9C&#10;s2rIM5KZnlCEr+MLfkNAiNLKm9QmgZusRuCx2KCtNhscgRC/5A58i6WnXxyOCbmwpzSfSJXk6BgI&#10;XEHunBh3+3YUW5eCIeriL4OTT/eNHhybc4VCJpWy2WZmaMDdfDGreedgCRACqftd1+Cbkws8PhqP&#10;ExAQmR4G/SFJrijLv/e1k/5wVCg8Cd8VEZNIIgF/p5Bw8Dnx4ONkjwJCU02CBEu1r+SFq8jKT3w+&#10;4vRMunxSkDL5FYxnAcT521e2/Xlg/MmeEbmUpYgMKsUtjeV/HZyCTvzdtoa2wrxojPk9Czit2gY3&#10;56mwG28kDHvgAT3zTkaywSXkALI6/rGm6t1lBd957bgzEE49nhdrxOxbGitvbiqHFmXmmtDcVu1I&#10;GSSMsed2DP5FBT7ePfp497A6DW+jiTh8FdueOzv2x7NjeJnWT4Rva6kp0mvuP3j6xvryT26u9oez&#10;zwoZ0SQI8d91Dj90rO/l4RmzRnlba80/7my+traYn8lMbGEdhALT8SHvVADJrmBEQAi66jlvmaCX&#10;kDIrb9wnl2VexhdJbZp1UmJJe4uXyxhXW7RKJvRra0ruaN/UbDVvyjM3Wk1HJucWfEHZOjm5Wm/o&#10;AjKJFHnj+YEJwHrS43thcPrMnIAfO0ry9lUUAOVEi1IMxWi+q56nzGB66DyIJRl5D6+n4g+Nz551&#10;uPsWXX12J7WhkyuhNRlX4rce+xLXpGMDjiCDdpbYKNcrSvOvriputlkqk22JGFLGr4/PluZokSSy&#10;WrcaN3KSFGc6JONvrC/L0yAXSBhMnh+YvP/gmV91DKT8yppSObXy3qDLEFXarlouOTQ+c2p2gfkF&#10;4pvUVjJfqWTOuPNK2tu0GqtGQ13BSAk7kwdlsrUg16ZV4bhQPAZSrL3nqm2Y5PCH+hZcBAEUorJJ&#10;J7yI56j9M7NLx6bsQEsyYplvHLy+viHus7vbCvIaco2EhTucjwhmcR2pwfhDH1tpZcAM/ZbkHHP5&#10;6OxZoXLVNtw54fEuBYP1uTlwiE82VxM65i6wAOQQaKFEws9rl8ZvkpdleeEHAGrY6UGW5A6jS17B&#10;C+e17nzWC01VJaQ1ofOFI+MuryxbF1j+HQnJtcMOITGhVARqV0n+nTubm210pyhNifZFTiZ7dBa6&#10;hAHgIWRtTRUJ/ff2luqTM4sDi+7btlTT97POOWn2Ztx/XUN5YoFOQ1rBOfGtN5iZlsu2kWmU5siS&#10;m1gV6LQAF/QHcvwPO5pvrCurMuv31xa3FpqF1pQMEP/jenjGxi4ml7bYzK+PzYEip+YWaZtgHci+&#10;8bfAKm6+mggJhgkxHgFL0+uKtMxRKVGi6FKheHRtOqzYJuQVQxpaFa71hRIGlZS76xWyjzRUfLyp&#10;qsVm0ckh/kJGwQlBne1FuSh2xJmf18syqLpVp/xoUzV9n/vcsqlKKZOtq66SwIkE/mrIy9lWlMvP&#10;4bfHX2jk4Ym5AYeTGQcRgDctJ7k8uVWjmvMEIDFrZ8hlrswHi4EQIkx7UV6OSibM2u4AeYyiCjdl&#10;ApjxBj7RVP3eqmIeySQCEWHIRxWHsx+fsiMvEMu1d2e6xXl5avWtmyq4gjXReV0xgaakgyUJTY8i&#10;sQv06s1W82XFebTmZ/vHuxaceBycODIx/3jvcK5axePoAXS2CqOBKQSBqM6Sc2J6YcrtgxJmpMMy&#10;L0EhnvcF7EF/vlZ9dtENWx1ecqOBk83cospsKM3Rb8230KjveuXY/uqiq6sKyRqWyMz/oze6manu&#10;aNvEut3hiCwJpCSeTi4zaeSp5y14BQUW2VLL8CyWwHN84Sg9hurFJAYO+NSjnQOzXh80aikQFjqQ&#10;VPJEzwgTzX37tkF9uhYc407voMONDuAJReFilWZ9S76lMdeEYk0AyxhYz9Xbl+MmtFSF9My8/zen&#10;h+jaeIivlRp0mERzTFEwimzK6+cHpHxUboZF1qlVyHNUcooBInp4Yv70vINFUwloAZVGAzTilZGZ&#10;focTURn6YlQqGq1mxqIXh2ZHnW4oBYSBQWFrQV57US7G5ygVtB8mIyb9AqUG7/A4ihY1FoQjZTCS&#10;EJFQlE/nvOO/OwZ40N6yAkaEtW1AqDdyd9Lt/e7h0493j8BIvn755n+7qv1zWxtYWZ3FCFlRyMSg&#10;C5IHOAm9gpVTFd87dPqXJ/tZkD0QEtquWIQKtsVmEgIjFm22mcEDfu8Oh2kqfmFIEFVbDIxO5C9L&#10;p4t6I3BuSa0lxxEIE+vkrYJE8r9Onv3B4U4oHnemtlkinZoFMMgR8wqT4erKottb6u7Z23bXFS1b&#10;Cyx/GZq87/UOTMWQ9LRcxpJxt7fGbPjh+7bvKy8wq1VGpZKHoX7zxHSpGM9BLC8vtkJ5btpUDhHj&#10;MhgZMeFS/v/w8b4Gi/HyIusvjp/Fx8xWpBw/X15sw0J8wWXwI9jtIyfPvreykC2Rnx0/S3LyeybD&#10;3aU23MdtP9RQziOIBqFe0fzoaanFsC5hMlQogL1tBbn3v6d9V6mVjM1Sb2wFxhIxkuTQOGDtwq/U&#10;dJFeSwx5tl4h7CfRHHH8pNv/46OdjPrsbNCLhaE4JhRqjlL1hfb6p8+OsclGKMhJPkX8ubmx4pne&#10;MX8kgnSK+diAyHNtdfFTvWO0TdTYlHCC7nBVRcFjncNscVFpKcEP1wAkEy7fVy7bDLfCfBbG1hdj&#10;CuUwsCgoKJNuH3kEHOwsttbnmhRSmT5NRBHqja7NY5jkXxye/tzWOijMs2cnumRL5Baln69X0/EA&#10;rraCXMojEI4dGJlNh0R6+vuqisiGYoMuGI2emFnkNztL8vALlVNu1KPAcXNWvLPUCuGmOPEaPPPQ&#10;uN2gUu4utUKFhVEoIXpzYiFdUwJycDEBnPb6Ts854PFTHv+sx4/WQDqQ81vyzXvLC/7zrR7+CZfK&#10;154jkcCGY3xAHm7Nz0VF5BmwbJgkYcd7wUhs0O5B3P31qQE6r4DdEjHOBh5X3hjMxaFYYovVzNTM&#10;Cuz+ILVHyYWi8U15Ru7vDUeXAiHyrdKYw+YTGiOiC/U27w3wFSAuJeygrKTfmQeltCDQ8ten+l8Y&#10;nOpbcHIr1C5eZA07r+AcxtN+8WyG8iVhf4Q8xmckHmkz7/W3FViuqS6pNtO3JYxzCXGCJ2CtgAYC&#10;083KHAW+Qpe7uaHy7j1tSPkfb6xJdgK+JfpgXTl1/519bdfVlGJnshmKb2qovOfKtn/du/WaqlKi&#10;cF5+Q9UJUzcokIjzQ1mO9urKQkBlwRcQak8F/GcyiGUs4eYoRxqZdNYbKDcaPt9W/7XLm7++a8tn&#10;Wuv3V5dcVmQFzejpScE3i+yT5DsJCAdMiVQkD/Er/8RxfAK4sRTafapj80sggSvJN4YXdPQkj0vR&#10;yHNe/DuV/JQGadxWmAt5uG1LzZ07N3/t8s1f3NbYUmAeT8oQFOTabYbl3g1P4wk/PHIaueabu1vY&#10;oBEGHEGMXH6YwPQ5WSBK3H+wA6EivZnQD1BjP9vasHY/HoV0zhcYc3pQ5oTAxuPIR+wVZ9AuGDoI&#10;9MipXsQ5VZqmAFCVm/Rf27GZ3gqvSwlqqcwhiVLr+f7hDkcwdO/edvaiM3MytXYcCfThmxmvnyiT&#10;5zxeKRdBalJvno26jLXAbnJPdHXKIpaofcKUsIauAuunZxfZKvl919Cf+kf5oWvekUL89Bc3R7qC&#10;CSVn39U37qDkSBaIC80AU1kJsyn/Z/NVGDgDQRwNSRCQYk1arz6GW1aaDDgGLFo7DWE8iY79MDpg&#10;N10V5hn0BtR15muQKTOvkn2C5sbNiXDWKRZOQ+ed9wZRI9PvzBNRmoGKX5/uPzO3mKG0k9+AFhyY&#10;euGadPRPrWHVCno/dYJ7OHQAdqW2pNNfeuBZIgZqcWR6ZfBPBsQDIzOsO4MuEwYcgagMypvUipdH&#10;poWh4dyah8oC1dB8PjqHQCcEMgDM0gkPj8/99Fgv8gFUxx9ejVDX/BIojW6fTKXM16ptFIOg75v0&#10;3QvOGa+PdrT26khchCpKNcJ6U58mVUTBJBbHkKaVnxNyIIqjJH+/veHMrIOh+472ev6ZsQ7OO7Do&#10;XrszRR1XIIGgQWvrLCa0bVoZBf+Lk31P9AynPOML01fCJ2ftoBHHIrIi7epS6ARysWRHcR5wQpGk&#10;FwVIw9SDOQSMCDTZjEk9TzAM+dmgkl9TW8zWHLtZQuGlbUGwPmYWBHAcfGp2kQG52WpKpvTyix+Z&#10;LH/fPQzQXVdXYtYqgcRksxFOBrQX5kLE0ZEoaZJGKhI/0zcG5DgDEa1CjGiPvyCA8PWsezrnaOah&#10;KE1cgQA+vORliEIpJIN4EOtluOiYWzwwOs0hCpRz+ji4SQrd0lTBngNc9MryfOQjsg6mr2bLLek0&#10;Ckklk0P8ADQS/sqyAtycmkTIeUCF4fCBNzstGgUtp9qkZ8CHanTOO+EM3OJTLdWo4ghtzJYgM70E&#10;sBla8oAIEANk/GGn+2PN1ZygyqqXnGObsBsqlXEj0BJVkI0iBt6Xhycf7xn+69DkkYk57guWYAaY&#10;xkEQjULeVmhhNSQw/kaZIQiMs5BGo1qBp8BbjNQplO2FeXxqUCrpNXQTdlqp/hMz9j90D0G+kVNJ&#10;B9AyV6vmNA25zWSwp8y2v7oYPrmzxMrMBnUEachbjEzNOKkxBUfTvpLcKPOVudeBTFJpyrmsKLd3&#10;wfmbMwMo1R3zDpo2GwvX1ZR9sL682kQPlxcZNISu0qK/vq6MW5LGwiilVr2/prhv0YkyDRVkxlPL&#10;hP3HZXEsKQAqpRIWRzN4unfk0c4hvHDP3q0MtT871qeQSyHKaEc0IUco/KXtjdjw3YOngShEcnzR&#10;Ob/Es+hDSfN8DEofbCgH1rJuBnBlpm3UESrlY11DT/WOCE25NP8jmyo/3FCxr7ywwqSHdipkUgqX&#10;fTncfGB0BrbBBg2p9eLQNPGkrp7pGwc2u+adHbP2SaitDzEjzBS34A/SxDnedGBs+qneUfQCchIE&#10;Z5blzi8MTbFiCoxDXk/2jt3cUIE3HznRN+b29i+iAAQ+UFsGHnbPL7EqYYNJKqFMwO3GPPN6hxcy&#10;94RRuUdd7v842kW4KSR8RuEW52hpjixFeCepdiAiFNsjJ3vZwvxsax3FyUhycsb+CNNqHLlfEAuE&#10;LSukaHYIJAwty6BKp6HHEYSUupzcVY6y5/iB2hISm4r9yVs9lxXlfbat7sne0Se6R9jopJkDkqVG&#10;3Ze3b2K0fehYL5MOK2Ft6N831pWvd6wm+343rNIbjvypf7x33lWco8HxJBTehSsiqORqheEVBENs&#10;+8EbnIx0/+j928HAh472YRJcJL3ZpPaj3uaKSd5xbn9LmXd9XckN9WV3v3qSZv3N3Vtw04NHuvlu&#10;ih8nvRlDQrlzZ5NWJuehrPDmxvJbG6s3OPC17jmF7nnnnwcnD4/P3t5aS+X89GgPCiwwBTNE1UDk&#10;MKqV19WUVJmNvzzZO5QUPwD0DXYx19b6ym9ghrRvTuW0Flgore6FpR+/2eMNRVZ6bJIViIpytAxK&#10;pAmeeubs2BfaG+H3G5xK2ugMBifHfvBGJwXNCSc0r58f78PnyFg8iTe9Ht3zjrZ6qAOnI/46NMVG&#10;BKvJtpOxgV1CWoIl9EkG3I81V1KQDx8/6/AHU+dXiDnPwq1IGGT+d149pVPIv7KjEQlIJVVsfMxy&#10;I9sgOGD99w6fZrnf2L15zOnjUAT5iVU8jDXRuxny/mZzDZIeFf8/HQPUN3bQZy9E9OcO3AfwrLMY&#10;2CLkYALTJzCGmsL3GR2Th/OEngb8XlmWj1jIAP65tjoAmRk3Q7Fb67/znHmKRkUd84scUdPK5Xfu&#10;aKaZDC95QK1ZH7N9AKqKAAEWM+Dd2ljJDHJ0auHg+CywGYlBR5O7hEJTWn0uQcArKWIF5GDVrtL8&#10;bYV55Ah86uj0AtfDH+ii7JjCXTnrS52ThBRFj935xW2b3lNR4GGjNNsmcIZ557EN9gAX47TLz070&#10;qqSS1DiY2gUABsF6dAHOS3AYhVghdEOI3cEo5JD3lMtHzwXZgNAUumAjmSaI+FoV2AtNq8vNIfIc&#10;0GaXkLvBDDEpdZqZkhbmWoloZMn3k7e6KI1PtdburyxBp9Cp1j2bkG7e+c+qCUgdF3ESlNOFVBTC&#10;IJpU6nArEUlu1Qv/EQ1mKi6G10OX4AnBiHCalc1xT0Q4y5BCSOIPAEDK6Y/cBNIIkPB7QIggJw8H&#10;CNvIUA1uzFG8U3N2DqpxePgzrbVXVxRzQvbCj91fkG1ED/xFNvv5iV7Izv6q4lsbK3D/xif+kAaF&#10;bXFhc1wEjSAPi/Va3EHAea8dt1ZcnnocPfrZ/tGn+8agowwQLfm5GLbBty663tK/QCoSh991Dr02&#10;Oltt0X+ksYLTvDidLrfxI33h2L8f7ACE/mV3S+q88ga4GYoKEe6xO+AujA5sQiCQwLO5ycUeXL6g&#10;uK0shdNN5MwLw5NP9Y26AqE9Zfn7q0t5MOfJKYP1Do95Q7HUWWz0r6y2Ma0LnVNgMyJGxxeHpngE&#10;WQobRhpjhLnAQ4UXhyUZV7MI+hsTBSrF//WPvjYyC9NHfrqqorDWbERxEDY9ZML8suJjhkjK576D&#10;p9aexeYyeD3FKRw1j8QgXAfGZkBaju1ALNmvQ4bgMDTz3js4iC1U+AUdzF2TQ2QOuNxrXzowMn10&#10;yo7oXm8x0sQZqwp1WqQbKi25nSBADn8PgDoGYHKGnr1L2hrgQSi4ACF13udHIOIgFJMHyNKSb35P&#10;RRFnLWCMAOzF5uFF42TW8vAEhT9VIShsZ7L3h5gz7QnQygAMkB2Vl90m0JxPETyf6hlhU+Zbu1tA&#10;FOZDTgUjPE8JHN814vIiEWEzf9exvSCP0ZZ+jfZ84Xi4XvW+w7ilYxoMk39yCh263L3AX2i4mWVA&#10;wuQwLKitX97exHkcdrY+v7X+4RO99EPwnXYiOMKgg44wp3DyjSOuFDPI9O6tSi3v3dqWuotQOclD&#10;e3QFRjK7j/2AMOyZI8EQjj3lBf/bM8L8+tUdTRynAzasOjWEA6EFFs4f72BS8nD3Jf5TqktjW3pW&#10;oCWvCNKMbQE2ikPhPzJkhsKfbqnjWBZ4s3zYIclIL7lJK4u59LZlZD8dXOCTyW2SS/j3Xxt0yJWP&#10;/h+F7rmcQ63RqQAAAABJRU5ErkJgglBLAQItABQABgAIAAAAIQCxgme2CgEAABMCAAATAAAAAAAA&#10;AAAAAAAAAAAAAABbQ29udGVudF9UeXBlc10ueG1sUEsBAi0AFAAGAAgAAAAhADj9If/WAAAAlAEA&#10;AAsAAAAAAAAAAAAAAAAAOwEAAF9yZWxzLy5yZWxzUEsBAi0AFAAGAAgAAAAhAPqPt4iEAwAAQggA&#10;AA4AAAAAAAAAAAAAAAAAOgIAAGRycy9lMm9Eb2MueG1sUEsBAi0AFAAGAAgAAAAhAKomDr68AAAA&#10;IQEAABkAAAAAAAAAAAAAAAAA6gUAAGRycy9fcmVscy9lMm9Eb2MueG1sLnJlbHNQSwECLQAUAAYA&#10;CAAAACEAyCcTodsAAAAEAQAADwAAAAAAAAAAAAAAAADdBgAAZHJzL2Rvd25yZXYueG1sUEsBAi0A&#10;CgAAAAAAAAAhANPAO1mfGwAAnxsAABQAAAAAAAAAAAAAAAAA5QcAAGRycy9tZWRpYS9pbWFnZTEu&#10;cG5nUEsFBgAAAAAGAAYAfAEAALYjAAAAAA==&#10;">
              <v:rect id="Rectangle 12" o:spid="_x0000_s1030" style="position:absolute;left:6952;top:95;width:5030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FYwgAAANoAAAAPAAAAZHJzL2Rvd25yZXYueG1sRI9BawIx&#10;FITvBf9DeEIvRRM9SFmNImpB6FKotXh9bJ67i8nLkqS6/ntTKPQ4zMw3zGLVOyuuFGLrWcNkrEAQ&#10;V960XGs4fr2NXkHEhGzQeiYNd4qwWg6eFlgYf+NPuh5SLTKEY4EampS6QspYNeQwjn1HnL2zDw5T&#10;lqGWJuAtw52VU6Vm0mHLeaHBjjYNVZfDj9NQbj/s6XT8trit3l9UwHKnTKn187Bfz0Ek6tN/+K+9&#10;Nxpm8Hsl3wC5fAAAAP//AwBQSwECLQAUAAYACAAAACEA2+H2y+4AAACFAQAAEwAAAAAAAAAAAAAA&#10;AAAAAAAAW0NvbnRlbnRfVHlwZXNdLnhtbFBLAQItABQABgAIAAAAIQBa9CxbvwAAABUBAAALAAAA&#10;AAAAAAAAAAAAAB8BAABfcmVscy8ucmVsc1BLAQItABQABgAIAAAAIQDBxEFYwgAAANoAAAAPAAAA&#10;AAAAAAAAAAAAAAcCAABkcnMvZG93bnJldi54bWxQSwUGAAAAAAMAAwC3AAAA9gIAAAAA&#10;" filled="f" stroked="f">
                <v:textbox inset=",2mm,,2mm">
                  <w:txbxContent>
                    <w:p w14:paraId="7FA5677A" w14:textId="77777777" w:rsidR="00992738" w:rsidRDefault="00992738" w:rsidP="007562ED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077F9E3F" w14:textId="77777777" w:rsidR="00992738" w:rsidRDefault="00992738" w:rsidP="007562ED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31" type="#_x0000_t75" style="position:absolute;width:695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0CBxQAAANoAAAAPAAAAZHJzL2Rvd25yZXYueG1sRI/NasMw&#10;EITvgb6D2EAvpZFdShqcKCEtFNpCD/mBXBdrY5lYK2NtYydPXxUKOQ4z8w2zWA2+UWfqYh3YQD7J&#10;QBGXwdZcGdjv3h9noKIgW2wCk4ELRVgt70YLLGzoeUPnrVQqQTgWaMCJtIXWsXTkMU5CS5y8Y+g8&#10;SpJdpW2HfYL7Rj9l2VR7rDktOGzpzVF52v54A8Mp+37efX3m66l76Pf5Qa6zVzHmfjys56CEBrmF&#10;/9sf1sAL/F1JN0AvfwEAAP//AwBQSwECLQAUAAYACAAAACEA2+H2y+4AAACFAQAAEwAAAAAAAAAA&#10;AAAAAAAAAAAAW0NvbnRlbnRfVHlwZXNdLnhtbFBLAQItABQABgAIAAAAIQBa9CxbvwAAABUBAAAL&#10;AAAAAAAAAAAAAAAAAB8BAABfcmVscy8ucmVsc1BLAQItABQABgAIAAAAIQDe90CBxQAAANoAAAAP&#10;AAAAAAAAAAAAAAAAAAcCAABkcnMvZG93bnJldi54bWxQSwUGAAAAAAMAAwC3AAAA+QIAAAAA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E17"/>
    <w:multiLevelType w:val="hybridMultilevel"/>
    <w:tmpl w:val="CCDA6E88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4F0E"/>
    <w:multiLevelType w:val="hybridMultilevel"/>
    <w:tmpl w:val="2FF63E84"/>
    <w:lvl w:ilvl="0" w:tplc="C518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A02"/>
    <w:multiLevelType w:val="hybridMultilevel"/>
    <w:tmpl w:val="8D741734"/>
    <w:lvl w:ilvl="0" w:tplc="1ACC5E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D139B"/>
    <w:multiLevelType w:val="hybridMultilevel"/>
    <w:tmpl w:val="3B847FC6"/>
    <w:lvl w:ilvl="0" w:tplc="0D80445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3DD5C68"/>
    <w:multiLevelType w:val="hybridMultilevel"/>
    <w:tmpl w:val="7DBC2BC0"/>
    <w:lvl w:ilvl="0" w:tplc="90F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7363"/>
    <w:multiLevelType w:val="hybridMultilevel"/>
    <w:tmpl w:val="1A22CC3E"/>
    <w:lvl w:ilvl="0" w:tplc="8EF0E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234CDF4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3E12"/>
    <w:multiLevelType w:val="hybridMultilevel"/>
    <w:tmpl w:val="AF500B52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7" w15:restartNumberingAfterBreak="0">
    <w:nsid w:val="0EE64624"/>
    <w:multiLevelType w:val="hybridMultilevel"/>
    <w:tmpl w:val="322E95B2"/>
    <w:lvl w:ilvl="0" w:tplc="0D804452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 w15:restartNumberingAfterBreak="0">
    <w:nsid w:val="0FBC5BDA"/>
    <w:multiLevelType w:val="hybridMultilevel"/>
    <w:tmpl w:val="E6F858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4B2F43"/>
    <w:multiLevelType w:val="hybridMultilevel"/>
    <w:tmpl w:val="CDDCE698"/>
    <w:lvl w:ilvl="0" w:tplc="1E6202B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CE3921"/>
    <w:multiLevelType w:val="hybridMultilevel"/>
    <w:tmpl w:val="AF1EBACC"/>
    <w:lvl w:ilvl="0" w:tplc="D1B49A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53A84"/>
    <w:multiLevelType w:val="hybridMultilevel"/>
    <w:tmpl w:val="519A1B3A"/>
    <w:lvl w:ilvl="0" w:tplc="9C52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A43EC"/>
    <w:multiLevelType w:val="hybridMultilevel"/>
    <w:tmpl w:val="430CA96A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134779"/>
    <w:multiLevelType w:val="hybridMultilevel"/>
    <w:tmpl w:val="3F0C0FB0"/>
    <w:lvl w:ilvl="0" w:tplc="E8DCD4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405B6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4F1E40"/>
    <w:multiLevelType w:val="hybridMultilevel"/>
    <w:tmpl w:val="7A2E95C6"/>
    <w:lvl w:ilvl="0" w:tplc="E9A64162">
      <w:start w:val="1"/>
      <w:numFmt w:val="decimal"/>
      <w:lvlText w:val="%1."/>
      <w:lvlJc w:val="left"/>
      <w:pPr>
        <w:ind w:left="1426" w:hanging="360"/>
      </w:pPr>
      <w:rPr>
        <w:rFonts w:ascii="Arial" w:hAnsi="Arial" w:hint="default"/>
        <w:b w:val="0"/>
        <w:i/>
        <w:sz w:val="20"/>
      </w:rPr>
    </w:lvl>
    <w:lvl w:ilvl="1" w:tplc="D36C7D36">
      <w:start w:val="1"/>
      <w:numFmt w:val="decimal"/>
      <w:lvlText w:val="%2."/>
      <w:lvlJc w:val="left"/>
      <w:pPr>
        <w:ind w:left="214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19D94FD0"/>
    <w:multiLevelType w:val="hybridMultilevel"/>
    <w:tmpl w:val="C3589700"/>
    <w:lvl w:ilvl="0" w:tplc="50C89E82">
      <w:start w:val="5"/>
      <w:numFmt w:val="upperLetter"/>
      <w:lvlText w:val="%1."/>
      <w:lvlJc w:val="left"/>
      <w:pPr>
        <w:ind w:left="1068" w:hanging="360"/>
      </w:pPr>
      <w:rPr>
        <w:rFonts w:hint="default"/>
        <w:b/>
        <w:i w:val="0"/>
        <w:sz w:val="26"/>
        <w:szCs w:val="2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73641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776B2"/>
    <w:multiLevelType w:val="hybridMultilevel"/>
    <w:tmpl w:val="A1328AD2"/>
    <w:lvl w:ilvl="0" w:tplc="08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5402F64"/>
    <w:multiLevelType w:val="hybridMultilevel"/>
    <w:tmpl w:val="AEA21D3E"/>
    <w:lvl w:ilvl="0" w:tplc="7EF60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379B7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6" w:hanging="360"/>
      </w:p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336B514B"/>
    <w:multiLevelType w:val="hybridMultilevel"/>
    <w:tmpl w:val="045CB0A2"/>
    <w:lvl w:ilvl="0" w:tplc="98824E6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22FBE"/>
    <w:multiLevelType w:val="hybridMultilevel"/>
    <w:tmpl w:val="8FDEB46C"/>
    <w:lvl w:ilvl="0" w:tplc="5554FB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7848DA"/>
    <w:multiLevelType w:val="hybridMultilevel"/>
    <w:tmpl w:val="C398103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AC07E4"/>
    <w:multiLevelType w:val="hybridMultilevel"/>
    <w:tmpl w:val="D840AC5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E073E"/>
    <w:multiLevelType w:val="hybridMultilevel"/>
    <w:tmpl w:val="F232F33A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6D064E"/>
    <w:multiLevelType w:val="hybridMultilevel"/>
    <w:tmpl w:val="FE9067E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7" w15:restartNumberingAfterBreak="0">
    <w:nsid w:val="402A5F02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52179B"/>
    <w:multiLevelType w:val="hybridMultilevel"/>
    <w:tmpl w:val="9F6A412C"/>
    <w:lvl w:ilvl="0" w:tplc="1F46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7F47CA"/>
    <w:multiLevelType w:val="hybridMultilevel"/>
    <w:tmpl w:val="4F224992"/>
    <w:lvl w:ilvl="0" w:tplc="08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4264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C3ECE2B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ED0A389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94A"/>
    <w:multiLevelType w:val="hybridMultilevel"/>
    <w:tmpl w:val="C00E64A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B62EC"/>
    <w:multiLevelType w:val="hybridMultilevel"/>
    <w:tmpl w:val="027EE420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A8E8641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C406667"/>
    <w:multiLevelType w:val="hybridMultilevel"/>
    <w:tmpl w:val="7BC4A724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394CDE"/>
    <w:multiLevelType w:val="hybridMultilevel"/>
    <w:tmpl w:val="61F4308C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2205CAF"/>
    <w:multiLevelType w:val="hybridMultilevel"/>
    <w:tmpl w:val="E5326F72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4503FBD"/>
    <w:multiLevelType w:val="hybridMultilevel"/>
    <w:tmpl w:val="D8A0EEB2"/>
    <w:lvl w:ilvl="0" w:tplc="D9B0C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04A87"/>
    <w:multiLevelType w:val="hybridMultilevel"/>
    <w:tmpl w:val="9E7A5FF2"/>
    <w:lvl w:ilvl="0" w:tplc="8418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612BA"/>
    <w:multiLevelType w:val="hybridMultilevel"/>
    <w:tmpl w:val="42E6C5AC"/>
    <w:lvl w:ilvl="0" w:tplc="08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9CEFB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70DDD"/>
    <w:multiLevelType w:val="hybridMultilevel"/>
    <w:tmpl w:val="0F7C56A4"/>
    <w:lvl w:ilvl="0" w:tplc="0816000F">
      <w:start w:val="1"/>
      <w:numFmt w:val="decimal"/>
      <w:lvlText w:val="%1."/>
      <w:lvlJc w:val="left"/>
      <w:pPr>
        <w:ind w:left="718" w:hanging="360"/>
      </w:p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61E54D53"/>
    <w:multiLevelType w:val="hybridMultilevel"/>
    <w:tmpl w:val="F20C60B6"/>
    <w:lvl w:ilvl="0" w:tplc="0D804452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62DA0290"/>
    <w:multiLevelType w:val="multilevel"/>
    <w:tmpl w:val="C97C174E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1568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3823BCC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C7A7B"/>
    <w:multiLevelType w:val="hybridMultilevel"/>
    <w:tmpl w:val="0A665C9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3" w15:restartNumberingAfterBreak="0">
    <w:nsid w:val="6EDB16E5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F763EED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0A66DD0"/>
    <w:multiLevelType w:val="hybridMultilevel"/>
    <w:tmpl w:val="3AE4AA62"/>
    <w:lvl w:ilvl="0" w:tplc="CE5E7D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31E5A"/>
    <w:multiLevelType w:val="hybridMultilevel"/>
    <w:tmpl w:val="4F8AC0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65E53D3"/>
    <w:multiLevelType w:val="hybridMultilevel"/>
    <w:tmpl w:val="7F16D2EA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89677A1"/>
    <w:multiLevelType w:val="hybridMultilevel"/>
    <w:tmpl w:val="5BD8C1D0"/>
    <w:lvl w:ilvl="0" w:tplc="6BFAE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3E613E"/>
    <w:multiLevelType w:val="hybridMultilevel"/>
    <w:tmpl w:val="BAE697A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7"/>
  </w:num>
  <w:num w:numId="5">
    <w:abstractNumId w:val="3"/>
  </w:num>
  <w:num w:numId="6">
    <w:abstractNumId w:val="29"/>
  </w:num>
  <w:num w:numId="7">
    <w:abstractNumId w:val="43"/>
  </w:num>
  <w:num w:numId="8">
    <w:abstractNumId w:val="19"/>
  </w:num>
  <w:num w:numId="9">
    <w:abstractNumId w:val="11"/>
  </w:num>
  <w:num w:numId="10">
    <w:abstractNumId w:val="21"/>
  </w:num>
  <w:num w:numId="11">
    <w:abstractNumId w:val="12"/>
  </w:num>
  <w:num w:numId="12">
    <w:abstractNumId w:val="31"/>
  </w:num>
  <w:num w:numId="13">
    <w:abstractNumId w:val="45"/>
  </w:num>
  <w:num w:numId="14">
    <w:abstractNumId w:val="41"/>
  </w:num>
  <w:num w:numId="15">
    <w:abstractNumId w:val="10"/>
  </w:num>
  <w:num w:numId="16">
    <w:abstractNumId w:val="48"/>
  </w:num>
  <w:num w:numId="17">
    <w:abstractNumId w:val="13"/>
  </w:num>
  <w:num w:numId="18">
    <w:abstractNumId w:val="28"/>
  </w:num>
  <w:num w:numId="19">
    <w:abstractNumId w:val="4"/>
  </w:num>
  <w:num w:numId="20">
    <w:abstractNumId w:val="1"/>
  </w:num>
  <w:num w:numId="21">
    <w:abstractNumId w:val="37"/>
  </w:num>
  <w:num w:numId="22">
    <w:abstractNumId w:val="5"/>
  </w:num>
  <w:num w:numId="23">
    <w:abstractNumId w:val="9"/>
  </w:num>
  <w:num w:numId="24">
    <w:abstractNumId w:val="27"/>
  </w:num>
  <w:num w:numId="25">
    <w:abstractNumId w:val="14"/>
  </w:num>
  <w:num w:numId="26">
    <w:abstractNumId w:val="15"/>
  </w:num>
  <w:num w:numId="27">
    <w:abstractNumId w:val="8"/>
  </w:num>
  <w:num w:numId="28">
    <w:abstractNumId w:val="49"/>
  </w:num>
  <w:num w:numId="29">
    <w:abstractNumId w:val="23"/>
  </w:num>
  <w:num w:numId="30">
    <w:abstractNumId w:val="26"/>
  </w:num>
  <w:num w:numId="31">
    <w:abstractNumId w:val="30"/>
  </w:num>
  <w:num w:numId="32">
    <w:abstractNumId w:val="24"/>
  </w:num>
  <w:num w:numId="33">
    <w:abstractNumId w:val="42"/>
  </w:num>
  <w:num w:numId="34">
    <w:abstractNumId w:val="6"/>
  </w:num>
  <w:num w:numId="35">
    <w:abstractNumId w:val="22"/>
  </w:num>
  <w:num w:numId="36">
    <w:abstractNumId w:val="46"/>
  </w:num>
  <w:num w:numId="37">
    <w:abstractNumId w:val="32"/>
  </w:num>
  <w:num w:numId="38">
    <w:abstractNumId w:val="25"/>
  </w:num>
  <w:num w:numId="39">
    <w:abstractNumId w:val="38"/>
  </w:num>
  <w:num w:numId="40">
    <w:abstractNumId w:val="18"/>
  </w:num>
  <w:num w:numId="41">
    <w:abstractNumId w:val="0"/>
  </w:num>
  <w:num w:numId="42">
    <w:abstractNumId w:val="47"/>
  </w:num>
  <w:num w:numId="43">
    <w:abstractNumId w:val="16"/>
  </w:num>
  <w:num w:numId="44">
    <w:abstractNumId w:val="44"/>
  </w:num>
  <w:num w:numId="45">
    <w:abstractNumId w:val="2"/>
  </w:num>
  <w:num w:numId="46">
    <w:abstractNumId w:val="33"/>
  </w:num>
  <w:num w:numId="47">
    <w:abstractNumId w:val="35"/>
  </w:num>
  <w:num w:numId="48">
    <w:abstractNumId w:val="20"/>
  </w:num>
  <w:num w:numId="49">
    <w:abstractNumId w:val="34"/>
  </w:num>
  <w:num w:numId="50">
    <w:abstractNumId w:val="17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3"/>
  <w:mirrorMargin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DA2NzSyNDS0NDZU0lEKTi0uzszPAykwqQUAdt+c5iwAAAA="/>
  </w:docVars>
  <w:rsids>
    <w:rsidRoot w:val="000F0EC7"/>
    <w:rsid w:val="0000085D"/>
    <w:rsid w:val="00001387"/>
    <w:rsid w:val="000024C5"/>
    <w:rsid w:val="00002DD2"/>
    <w:rsid w:val="00002E8F"/>
    <w:rsid w:val="00003060"/>
    <w:rsid w:val="0000482C"/>
    <w:rsid w:val="00005B64"/>
    <w:rsid w:val="00013B56"/>
    <w:rsid w:val="00014A5B"/>
    <w:rsid w:val="00014CE1"/>
    <w:rsid w:val="000170EF"/>
    <w:rsid w:val="00020542"/>
    <w:rsid w:val="000205F0"/>
    <w:rsid w:val="0002084D"/>
    <w:rsid w:val="0002483B"/>
    <w:rsid w:val="00026E33"/>
    <w:rsid w:val="000305B1"/>
    <w:rsid w:val="000353FA"/>
    <w:rsid w:val="0004063A"/>
    <w:rsid w:val="000417FD"/>
    <w:rsid w:val="00042377"/>
    <w:rsid w:val="00043CD7"/>
    <w:rsid w:val="0004528E"/>
    <w:rsid w:val="00053262"/>
    <w:rsid w:val="00054928"/>
    <w:rsid w:val="00054962"/>
    <w:rsid w:val="0005508D"/>
    <w:rsid w:val="000550EB"/>
    <w:rsid w:val="00060229"/>
    <w:rsid w:val="000607E1"/>
    <w:rsid w:val="000626C5"/>
    <w:rsid w:val="0006306B"/>
    <w:rsid w:val="00063D3D"/>
    <w:rsid w:val="00064C54"/>
    <w:rsid w:val="00066B94"/>
    <w:rsid w:val="00066EBD"/>
    <w:rsid w:val="00071DD1"/>
    <w:rsid w:val="000725F1"/>
    <w:rsid w:val="00072D57"/>
    <w:rsid w:val="00073B1D"/>
    <w:rsid w:val="000741D5"/>
    <w:rsid w:val="0007518C"/>
    <w:rsid w:val="00076561"/>
    <w:rsid w:val="0008035A"/>
    <w:rsid w:val="00080765"/>
    <w:rsid w:val="00084DD9"/>
    <w:rsid w:val="00085DE8"/>
    <w:rsid w:val="00092519"/>
    <w:rsid w:val="00093059"/>
    <w:rsid w:val="000933CF"/>
    <w:rsid w:val="000A15C5"/>
    <w:rsid w:val="000A1766"/>
    <w:rsid w:val="000A1ADC"/>
    <w:rsid w:val="000A3C1B"/>
    <w:rsid w:val="000A401D"/>
    <w:rsid w:val="000B1543"/>
    <w:rsid w:val="000B1773"/>
    <w:rsid w:val="000B2909"/>
    <w:rsid w:val="000B30FD"/>
    <w:rsid w:val="000C005E"/>
    <w:rsid w:val="000C1354"/>
    <w:rsid w:val="000C2CF8"/>
    <w:rsid w:val="000C31DE"/>
    <w:rsid w:val="000C3305"/>
    <w:rsid w:val="000C3C94"/>
    <w:rsid w:val="000C4473"/>
    <w:rsid w:val="000C7D90"/>
    <w:rsid w:val="000D0464"/>
    <w:rsid w:val="000D0977"/>
    <w:rsid w:val="000D7988"/>
    <w:rsid w:val="000E3467"/>
    <w:rsid w:val="000E34AA"/>
    <w:rsid w:val="000E3A28"/>
    <w:rsid w:val="000E5345"/>
    <w:rsid w:val="000E5B06"/>
    <w:rsid w:val="000E73ED"/>
    <w:rsid w:val="000E78BB"/>
    <w:rsid w:val="000F0EC7"/>
    <w:rsid w:val="000F1B97"/>
    <w:rsid w:val="000F1E57"/>
    <w:rsid w:val="000F5684"/>
    <w:rsid w:val="000F5A24"/>
    <w:rsid w:val="000F6AFD"/>
    <w:rsid w:val="000F77CF"/>
    <w:rsid w:val="00101717"/>
    <w:rsid w:val="001017F8"/>
    <w:rsid w:val="00102335"/>
    <w:rsid w:val="00104483"/>
    <w:rsid w:val="00104843"/>
    <w:rsid w:val="001059C9"/>
    <w:rsid w:val="0010688C"/>
    <w:rsid w:val="001129E3"/>
    <w:rsid w:val="00112BEC"/>
    <w:rsid w:val="00113421"/>
    <w:rsid w:val="0011422E"/>
    <w:rsid w:val="00115587"/>
    <w:rsid w:val="00121E6C"/>
    <w:rsid w:val="001232D3"/>
    <w:rsid w:val="00125438"/>
    <w:rsid w:val="00125D24"/>
    <w:rsid w:val="00125DBE"/>
    <w:rsid w:val="0012673B"/>
    <w:rsid w:val="001273A6"/>
    <w:rsid w:val="00131F1C"/>
    <w:rsid w:val="00134A9E"/>
    <w:rsid w:val="00137676"/>
    <w:rsid w:val="00140E9A"/>
    <w:rsid w:val="00142658"/>
    <w:rsid w:val="001446B6"/>
    <w:rsid w:val="001459E1"/>
    <w:rsid w:val="00145BCF"/>
    <w:rsid w:val="0014643C"/>
    <w:rsid w:val="00151130"/>
    <w:rsid w:val="0015258E"/>
    <w:rsid w:val="001538B4"/>
    <w:rsid w:val="00156262"/>
    <w:rsid w:val="00157238"/>
    <w:rsid w:val="00157ADD"/>
    <w:rsid w:val="001615E2"/>
    <w:rsid w:val="0016209B"/>
    <w:rsid w:val="001648A5"/>
    <w:rsid w:val="00164A25"/>
    <w:rsid w:val="00164F91"/>
    <w:rsid w:val="00164FCC"/>
    <w:rsid w:val="0016533C"/>
    <w:rsid w:val="001675DE"/>
    <w:rsid w:val="001701E1"/>
    <w:rsid w:val="00171DA1"/>
    <w:rsid w:val="0017289D"/>
    <w:rsid w:val="00173390"/>
    <w:rsid w:val="001734C5"/>
    <w:rsid w:val="00173F15"/>
    <w:rsid w:val="00174C33"/>
    <w:rsid w:val="001755A9"/>
    <w:rsid w:val="00182847"/>
    <w:rsid w:val="00182A1B"/>
    <w:rsid w:val="00182A31"/>
    <w:rsid w:val="00184EAF"/>
    <w:rsid w:val="0019570B"/>
    <w:rsid w:val="0019678A"/>
    <w:rsid w:val="00197006"/>
    <w:rsid w:val="001A01C6"/>
    <w:rsid w:val="001A0D94"/>
    <w:rsid w:val="001A1E39"/>
    <w:rsid w:val="001A2D5B"/>
    <w:rsid w:val="001A321E"/>
    <w:rsid w:val="001A3DD8"/>
    <w:rsid w:val="001A4CF0"/>
    <w:rsid w:val="001B62C8"/>
    <w:rsid w:val="001B7807"/>
    <w:rsid w:val="001C1728"/>
    <w:rsid w:val="001C35DD"/>
    <w:rsid w:val="001C45BE"/>
    <w:rsid w:val="001C5659"/>
    <w:rsid w:val="001C76D6"/>
    <w:rsid w:val="001C77EB"/>
    <w:rsid w:val="001D0656"/>
    <w:rsid w:val="001D1ACD"/>
    <w:rsid w:val="001D234F"/>
    <w:rsid w:val="001D7267"/>
    <w:rsid w:val="001D749C"/>
    <w:rsid w:val="001E1910"/>
    <w:rsid w:val="001E201F"/>
    <w:rsid w:val="001E27E6"/>
    <w:rsid w:val="001E34F7"/>
    <w:rsid w:val="001E492E"/>
    <w:rsid w:val="001E6945"/>
    <w:rsid w:val="001E6F33"/>
    <w:rsid w:val="001E7758"/>
    <w:rsid w:val="001E7851"/>
    <w:rsid w:val="001F0E72"/>
    <w:rsid w:val="001F2F86"/>
    <w:rsid w:val="001F46B0"/>
    <w:rsid w:val="001F5628"/>
    <w:rsid w:val="001F5AE8"/>
    <w:rsid w:val="001F6A26"/>
    <w:rsid w:val="001F6BB4"/>
    <w:rsid w:val="001F77F3"/>
    <w:rsid w:val="00201D7F"/>
    <w:rsid w:val="002034E5"/>
    <w:rsid w:val="002035AD"/>
    <w:rsid w:val="00205C55"/>
    <w:rsid w:val="002108F9"/>
    <w:rsid w:val="002132D9"/>
    <w:rsid w:val="00215493"/>
    <w:rsid w:val="00220947"/>
    <w:rsid w:val="002219B4"/>
    <w:rsid w:val="00222B4D"/>
    <w:rsid w:val="00224575"/>
    <w:rsid w:val="00226DC7"/>
    <w:rsid w:val="002273C9"/>
    <w:rsid w:val="00237076"/>
    <w:rsid w:val="00237440"/>
    <w:rsid w:val="00240775"/>
    <w:rsid w:val="00240F24"/>
    <w:rsid w:val="0024287E"/>
    <w:rsid w:val="00243CDF"/>
    <w:rsid w:val="00244AA1"/>
    <w:rsid w:val="00244C43"/>
    <w:rsid w:val="00245F5F"/>
    <w:rsid w:val="0024600F"/>
    <w:rsid w:val="00247653"/>
    <w:rsid w:val="00247B0E"/>
    <w:rsid w:val="00252644"/>
    <w:rsid w:val="0025287D"/>
    <w:rsid w:val="002528DD"/>
    <w:rsid w:val="00255B67"/>
    <w:rsid w:val="0025683B"/>
    <w:rsid w:val="00257527"/>
    <w:rsid w:val="00260B6B"/>
    <w:rsid w:val="00262D5E"/>
    <w:rsid w:val="00264C3B"/>
    <w:rsid w:val="00265800"/>
    <w:rsid w:val="00267B90"/>
    <w:rsid w:val="00270A15"/>
    <w:rsid w:val="00271182"/>
    <w:rsid w:val="00271E16"/>
    <w:rsid w:val="002757CD"/>
    <w:rsid w:val="00276C7C"/>
    <w:rsid w:val="002775EE"/>
    <w:rsid w:val="00277947"/>
    <w:rsid w:val="00280CA4"/>
    <w:rsid w:val="002848DC"/>
    <w:rsid w:val="002877ED"/>
    <w:rsid w:val="00294A4B"/>
    <w:rsid w:val="00295E40"/>
    <w:rsid w:val="0029704A"/>
    <w:rsid w:val="00297D11"/>
    <w:rsid w:val="00297E42"/>
    <w:rsid w:val="002A0E80"/>
    <w:rsid w:val="002A1D15"/>
    <w:rsid w:val="002A2358"/>
    <w:rsid w:val="002A646B"/>
    <w:rsid w:val="002A6A30"/>
    <w:rsid w:val="002B5DA5"/>
    <w:rsid w:val="002B64BE"/>
    <w:rsid w:val="002C1EEE"/>
    <w:rsid w:val="002C2560"/>
    <w:rsid w:val="002C3BAC"/>
    <w:rsid w:val="002C48C3"/>
    <w:rsid w:val="002C6386"/>
    <w:rsid w:val="002C65AA"/>
    <w:rsid w:val="002D28FF"/>
    <w:rsid w:val="002D2BA4"/>
    <w:rsid w:val="002D3BB1"/>
    <w:rsid w:val="002E1C96"/>
    <w:rsid w:val="002E2215"/>
    <w:rsid w:val="002E2223"/>
    <w:rsid w:val="002E24FD"/>
    <w:rsid w:val="002E28F8"/>
    <w:rsid w:val="002E2C1D"/>
    <w:rsid w:val="002E72F8"/>
    <w:rsid w:val="002E7D05"/>
    <w:rsid w:val="002F0944"/>
    <w:rsid w:val="002F1FE5"/>
    <w:rsid w:val="002F2A09"/>
    <w:rsid w:val="002F343F"/>
    <w:rsid w:val="002F4792"/>
    <w:rsid w:val="002F4931"/>
    <w:rsid w:val="002F5618"/>
    <w:rsid w:val="002F588F"/>
    <w:rsid w:val="002F58E9"/>
    <w:rsid w:val="002F5B12"/>
    <w:rsid w:val="002F659D"/>
    <w:rsid w:val="002F68E0"/>
    <w:rsid w:val="002F696D"/>
    <w:rsid w:val="00300B27"/>
    <w:rsid w:val="003018C6"/>
    <w:rsid w:val="003030D6"/>
    <w:rsid w:val="0030315C"/>
    <w:rsid w:val="0030362C"/>
    <w:rsid w:val="003047B2"/>
    <w:rsid w:val="003050B5"/>
    <w:rsid w:val="003055D3"/>
    <w:rsid w:val="00306067"/>
    <w:rsid w:val="00307705"/>
    <w:rsid w:val="00307FC7"/>
    <w:rsid w:val="00310A42"/>
    <w:rsid w:val="00310AAC"/>
    <w:rsid w:val="00310CA5"/>
    <w:rsid w:val="00311531"/>
    <w:rsid w:val="00312447"/>
    <w:rsid w:val="00312A66"/>
    <w:rsid w:val="00313EDD"/>
    <w:rsid w:val="00314A0F"/>
    <w:rsid w:val="00314A45"/>
    <w:rsid w:val="003168E0"/>
    <w:rsid w:val="00321494"/>
    <w:rsid w:val="00322710"/>
    <w:rsid w:val="00324C93"/>
    <w:rsid w:val="00324F07"/>
    <w:rsid w:val="00326D7C"/>
    <w:rsid w:val="00327F3D"/>
    <w:rsid w:val="0033048F"/>
    <w:rsid w:val="00335F56"/>
    <w:rsid w:val="003407E8"/>
    <w:rsid w:val="003409EB"/>
    <w:rsid w:val="00341445"/>
    <w:rsid w:val="00341C04"/>
    <w:rsid w:val="00341E54"/>
    <w:rsid w:val="0034417E"/>
    <w:rsid w:val="00344548"/>
    <w:rsid w:val="00345D95"/>
    <w:rsid w:val="003475A3"/>
    <w:rsid w:val="00350F55"/>
    <w:rsid w:val="003530C3"/>
    <w:rsid w:val="0035353B"/>
    <w:rsid w:val="003568A1"/>
    <w:rsid w:val="00364161"/>
    <w:rsid w:val="00364508"/>
    <w:rsid w:val="003653AD"/>
    <w:rsid w:val="0036609F"/>
    <w:rsid w:val="003664BF"/>
    <w:rsid w:val="00372A43"/>
    <w:rsid w:val="00372E92"/>
    <w:rsid w:val="003736D7"/>
    <w:rsid w:val="003747AB"/>
    <w:rsid w:val="00375D73"/>
    <w:rsid w:val="0037744B"/>
    <w:rsid w:val="00380DAE"/>
    <w:rsid w:val="00384676"/>
    <w:rsid w:val="00390D0D"/>
    <w:rsid w:val="00391CD8"/>
    <w:rsid w:val="00393EB6"/>
    <w:rsid w:val="003941AC"/>
    <w:rsid w:val="00394E02"/>
    <w:rsid w:val="00395223"/>
    <w:rsid w:val="00395F7D"/>
    <w:rsid w:val="00397ADC"/>
    <w:rsid w:val="003A0440"/>
    <w:rsid w:val="003A0B11"/>
    <w:rsid w:val="003A0B78"/>
    <w:rsid w:val="003A0C0B"/>
    <w:rsid w:val="003A21C2"/>
    <w:rsid w:val="003A2BD0"/>
    <w:rsid w:val="003A5DAD"/>
    <w:rsid w:val="003B0DCB"/>
    <w:rsid w:val="003B2952"/>
    <w:rsid w:val="003B2F1F"/>
    <w:rsid w:val="003B3057"/>
    <w:rsid w:val="003B561C"/>
    <w:rsid w:val="003B59B3"/>
    <w:rsid w:val="003B59C4"/>
    <w:rsid w:val="003B6F46"/>
    <w:rsid w:val="003C16D0"/>
    <w:rsid w:val="003C2B9F"/>
    <w:rsid w:val="003C3188"/>
    <w:rsid w:val="003C6B1F"/>
    <w:rsid w:val="003C6F1D"/>
    <w:rsid w:val="003C6F45"/>
    <w:rsid w:val="003D1466"/>
    <w:rsid w:val="003D17BE"/>
    <w:rsid w:val="003D29A5"/>
    <w:rsid w:val="003D3CF1"/>
    <w:rsid w:val="003D67DC"/>
    <w:rsid w:val="003D7411"/>
    <w:rsid w:val="003D7F11"/>
    <w:rsid w:val="003E1496"/>
    <w:rsid w:val="003E1619"/>
    <w:rsid w:val="003E1C5B"/>
    <w:rsid w:val="003E2838"/>
    <w:rsid w:val="003E322E"/>
    <w:rsid w:val="003E3B26"/>
    <w:rsid w:val="003E64B2"/>
    <w:rsid w:val="003F006F"/>
    <w:rsid w:val="003F0300"/>
    <w:rsid w:val="003F10B7"/>
    <w:rsid w:val="003F38DE"/>
    <w:rsid w:val="003F395D"/>
    <w:rsid w:val="003F3DB0"/>
    <w:rsid w:val="003F4485"/>
    <w:rsid w:val="003F47A7"/>
    <w:rsid w:val="003F57F0"/>
    <w:rsid w:val="003F5840"/>
    <w:rsid w:val="003F6290"/>
    <w:rsid w:val="003F6B46"/>
    <w:rsid w:val="003F792C"/>
    <w:rsid w:val="00402ECD"/>
    <w:rsid w:val="00404FC7"/>
    <w:rsid w:val="00413601"/>
    <w:rsid w:val="00414AD9"/>
    <w:rsid w:val="00415C31"/>
    <w:rsid w:val="00415E81"/>
    <w:rsid w:val="00416EEA"/>
    <w:rsid w:val="004215A0"/>
    <w:rsid w:val="00424060"/>
    <w:rsid w:val="00425FEF"/>
    <w:rsid w:val="00426EF0"/>
    <w:rsid w:val="004338FB"/>
    <w:rsid w:val="00435735"/>
    <w:rsid w:val="00435EB9"/>
    <w:rsid w:val="0043726F"/>
    <w:rsid w:val="00437CD6"/>
    <w:rsid w:val="00440447"/>
    <w:rsid w:val="0044047F"/>
    <w:rsid w:val="004426B8"/>
    <w:rsid w:val="00442799"/>
    <w:rsid w:val="00442873"/>
    <w:rsid w:val="00444374"/>
    <w:rsid w:val="00444BEE"/>
    <w:rsid w:val="00450AA1"/>
    <w:rsid w:val="00450E54"/>
    <w:rsid w:val="0045180F"/>
    <w:rsid w:val="00452696"/>
    <w:rsid w:val="00453859"/>
    <w:rsid w:val="00455037"/>
    <w:rsid w:val="00455B79"/>
    <w:rsid w:val="00457981"/>
    <w:rsid w:val="00460CA3"/>
    <w:rsid w:val="00461140"/>
    <w:rsid w:val="00461C37"/>
    <w:rsid w:val="00462784"/>
    <w:rsid w:val="00463B50"/>
    <w:rsid w:val="004653BF"/>
    <w:rsid w:val="00465FAA"/>
    <w:rsid w:val="004661FB"/>
    <w:rsid w:val="00466CC8"/>
    <w:rsid w:val="00467303"/>
    <w:rsid w:val="004674C7"/>
    <w:rsid w:val="0047117D"/>
    <w:rsid w:val="0047147F"/>
    <w:rsid w:val="004717F0"/>
    <w:rsid w:val="00472861"/>
    <w:rsid w:val="00472C96"/>
    <w:rsid w:val="00473466"/>
    <w:rsid w:val="00473527"/>
    <w:rsid w:val="0047366D"/>
    <w:rsid w:val="00474792"/>
    <w:rsid w:val="00476965"/>
    <w:rsid w:val="004804EE"/>
    <w:rsid w:val="00480AFE"/>
    <w:rsid w:val="00480DB2"/>
    <w:rsid w:val="00480E04"/>
    <w:rsid w:val="00481F21"/>
    <w:rsid w:val="004850D2"/>
    <w:rsid w:val="004862D1"/>
    <w:rsid w:val="00487563"/>
    <w:rsid w:val="00492646"/>
    <w:rsid w:val="00497697"/>
    <w:rsid w:val="004A2414"/>
    <w:rsid w:val="004A3E2A"/>
    <w:rsid w:val="004A46FF"/>
    <w:rsid w:val="004A4F2C"/>
    <w:rsid w:val="004A6C1B"/>
    <w:rsid w:val="004B01B4"/>
    <w:rsid w:val="004B3230"/>
    <w:rsid w:val="004B4059"/>
    <w:rsid w:val="004B5BCD"/>
    <w:rsid w:val="004B60F8"/>
    <w:rsid w:val="004C1986"/>
    <w:rsid w:val="004C38B2"/>
    <w:rsid w:val="004C3CDE"/>
    <w:rsid w:val="004C4690"/>
    <w:rsid w:val="004C6BC9"/>
    <w:rsid w:val="004D3715"/>
    <w:rsid w:val="004D6085"/>
    <w:rsid w:val="004D6D56"/>
    <w:rsid w:val="004D7E36"/>
    <w:rsid w:val="004E1C24"/>
    <w:rsid w:val="004E313A"/>
    <w:rsid w:val="004E3D35"/>
    <w:rsid w:val="004E3F2D"/>
    <w:rsid w:val="004E42E4"/>
    <w:rsid w:val="004E64AF"/>
    <w:rsid w:val="004E6C53"/>
    <w:rsid w:val="004F048A"/>
    <w:rsid w:val="004F2007"/>
    <w:rsid w:val="004F5561"/>
    <w:rsid w:val="004F6FB7"/>
    <w:rsid w:val="004F7977"/>
    <w:rsid w:val="00500051"/>
    <w:rsid w:val="00503B1B"/>
    <w:rsid w:val="00505238"/>
    <w:rsid w:val="0050634F"/>
    <w:rsid w:val="00510792"/>
    <w:rsid w:val="00510C14"/>
    <w:rsid w:val="005119B2"/>
    <w:rsid w:val="00511BBB"/>
    <w:rsid w:val="00513EBF"/>
    <w:rsid w:val="0051671C"/>
    <w:rsid w:val="00520024"/>
    <w:rsid w:val="00521602"/>
    <w:rsid w:val="005221E9"/>
    <w:rsid w:val="00522ACD"/>
    <w:rsid w:val="00523775"/>
    <w:rsid w:val="00524399"/>
    <w:rsid w:val="00525968"/>
    <w:rsid w:val="00525ADD"/>
    <w:rsid w:val="005305CE"/>
    <w:rsid w:val="005323E5"/>
    <w:rsid w:val="00532765"/>
    <w:rsid w:val="00532C7D"/>
    <w:rsid w:val="0053338F"/>
    <w:rsid w:val="005333B4"/>
    <w:rsid w:val="00534B30"/>
    <w:rsid w:val="00534DE4"/>
    <w:rsid w:val="005352F7"/>
    <w:rsid w:val="00535688"/>
    <w:rsid w:val="00536457"/>
    <w:rsid w:val="00537922"/>
    <w:rsid w:val="0054073F"/>
    <w:rsid w:val="00541481"/>
    <w:rsid w:val="005418E8"/>
    <w:rsid w:val="005446C2"/>
    <w:rsid w:val="00550F21"/>
    <w:rsid w:val="00553A7B"/>
    <w:rsid w:val="00554F83"/>
    <w:rsid w:val="00560F75"/>
    <w:rsid w:val="00561879"/>
    <w:rsid w:val="005641F7"/>
    <w:rsid w:val="00564D7E"/>
    <w:rsid w:val="005663E7"/>
    <w:rsid w:val="0056668E"/>
    <w:rsid w:val="00571C1D"/>
    <w:rsid w:val="005739A3"/>
    <w:rsid w:val="0057439A"/>
    <w:rsid w:val="00574AFD"/>
    <w:rsid w:val="005765CE"/>
    <w:rsid w:val="00577C0D"/>
    <w:rsid w:val="00583CD2"/>
    <w:rsid w:val="00585006"/>
    <w:rsid w:val="00585810"/>
    <w:rsid w:val="005864BF"/>
    <w:rsid w:val="005874A7"/>
    <w:rsid w:val="00587B45"/>
    <w:rsid w:val="00587B48"/>
    <w:rsid w:val="0059047A"/>
    <w:rsid w:val="00592839"/>
    <w:rsid w:val="00594431"/>
    <w:rsid w:val="00595025"/>
    <w:rsid w:val="005A4B59"/>
    <w:rsid w:val="005A6C75"/>
    <w:rsid w:val="005B0053"/>
    <w:rsid w:val="005B2104"/>
    <w:rsid w:val="005B44A6"/>
    <w:rsid w:val="005B6512"/>
    <w:rsid w:val="005B6CFD"/>
    <w:rsid w:val="005C0D5A"/>
    <w:rsid w:val="005C2AB7"/>
    <w:rsid w:val="005C2BE1"/>
    <w:rsid w:val="005C510C"/>
    <w:rsid w:val="005D207E"/>
    <w:rsid w:val="005D25E2"/>
    <w:rsid w:val="005D3557"/>
    <w:rsid w:val="005D403A"/>
    <w:rsid w:val="005E1343"/>
    <w:rsid w:val="005E1756"/>
    <w:rsid w:val="005E2EDC"/>
    <w:rsid w:val="005E5259"/>
    <w:rsid w:val="005E549E"/>
    <w:rsid w:val="005E7235"/>
    <w:rsid w:val="005F048E"/>
    <w:rsid w:val="005F04AB"/>
    <w:rsid w:val="005F11D7"/>
    <w:rsid w:val="005F1EAE"/>
    <w:rsid w:val="005F28A6"/>
    <w:rsid w:val="005F2B8D"/>
    <w:rsid w:val="005F3AD0"/>
    <w:rsid w:val="005F59F8"/>
    <w:rsid w:val="005F5A57"/>
    <w:rsid w:val="005F5CE2"/>
    <w:rsid w:val="006007F5"/>
    <w:rsid w:val="006009DB"/>
    <w:rsid w:val="00600BD3"/>
    <w:rsid w:val="00601C72"/>
    <w:rsid w:val="006034B1"/>
    <w:rsid w:val="006048C5"/>
    <w:rsid w:val="0061012D"/>
    <w:rsid w:val="00610F05"/>
    <w:rsid w:val="006117D6"/>
    <w:rsid w:val="006125A6"/>
    <w:rsid w:val="00613736"/>
    <w:rsid w:val="00621579"/>
    <w:rsid w:val="006237D2"/>
    <w:rsid w:val="00623E1B"/>
    <w:rsid w:val="00625000"/>
    <w:rsid w:val="00627BF6"/>
    <w:rsid w:val="00630B78"/>
    <w:rsid w:val="00631C45"/>
    <w:rsid w:val="00631CC4"/>
    <w:rsid w:val="0063280B"/>
    <w:rsid w:val="00633F1B"/>
    <w:rsid w:val="00634C9A"/>
    <w:rsid w:val="00635CAB"/>
    <w:rsid w:val="00635D23"/>
    <w:rsid w:val="0063610E"/>
    <w:rsid w:val="00636245"/>
    <w:rsid w:val="00637B02"/>
    <w:rsid w:val="0064038E"/>
    <w:rsid w:val="006407A6"/>
    <w:rsid w:val="006435BC"/>
    <w:rsid w:val="0064404C"/>
    <w:rsid w:val="00644A45"/>
    <w:rsid w:val="006451FF"/>
    <w:rsid w:val="00645E0E"/>
    <w:rsid w:val="00650B5D"/>
    <w:rsid w:val="006517D4"/>
    <w:rsid w:val="00652BA9"/>
    <w:rsid w:val="00654E9C"/>
    <w:rsid w:val="0065610F"/>
    <w:rsid w:val="00656E70"/>
    <w:rsid w:val="00657484"/>
    <w:rsid w:val="00657A54"/>
    <w:rsid w:val="006628AE"/>
    <w:rsid w:val="00664C2B"/>
    <w:rsid w:val="00665504"/>
    <w:rsid w:val="0066584C"/>
    <w:rsid w:val="006664C4"/>
    <w:rsid w:val="0066653D"/>
    <w:rsid w:val="0067073B"/>
    <w:rsid w:val="00671206"/>
    <w:rsid w:val="00671597"/>
    <w:rsid w:val="006740E4"/>
    <w:rsid w:val="006757E5"/>
    <w:rsid w:val="00675EC0"/>
    <w:rsid w:val="006763A5"/>
    <w:rsid w:val="00684886"/>
    <w:rsid w:val="00685D18"/>
    <w:rsid w:val="00685E39"/>
    <w:rsid w:val="006877EC"/>
    <w:rsid w:val="00690869"/>
    <w:rsid w:val="00690D12"/>
    <w:rsid w:val="00691BFD"/>
    <w:rsid w:val="0069325B"/>
    <w:rsid w:val="006932DA"/>
    <w:rsid w:val="006940D8"/>
    <w:rsid w:val="00695F57"/>
    <w:rsid w:val="00697C02"/>
    <w:rsid w:val="006A233A"/>
    <w:rsid w:val="006A30A8"/>
    <w:rsid w:val="006A5EA0"/>
    <w:rsid w:val="006B063D"/>
    <w:rsid w:val="006B08CF"/>
    <w:rsid w:val="006B318F"/>
    <w:rsid w:val="006C21B8"/>
    <w:rsid w:val="006C3216"/>
    <w:rsid w:val="006C3E51"/>
    <w:rsid w:val="006C4400"/>
    <w:rsid w:val="006C70B2"/>
    <w:rsid w:val="006C70F6"/>
    <w:rsid w:val="006C7BA8"/>
    <w:rsid w:val="006D165A"/>
    <w:rsid w:val="006D394B"/>
    <w:rsid w:val="006D64C6"/>
    <w:rsid w:val="006D6DF9"/>
    <w:rsid w:val="006D7B2F"/>
    <w:rsid w:val="006E0998"/>
    <w:rsid w:val="006E1593"/>
    <w:rsid w:val="006E458D"/>
    <w:rsid w:val="006E6DA4"/>
    <w:rsid w:val="006F058B"/>
    <w:rsid w:val="006F22E9"/>
    <w:rsid w:val="006F2531"/>
    <w:rsid w:val="006F2A10"/>
    <w:rsid w:val="006F4A2E"/>
    <w:rsid w:val="006F5BA4"/>
    <w:rsid w:val="006F719B"/>
    <w:rsid w:val="006F7608"/>
    <w:rsid w:val="00700AB7"/>
    <w:rsid w:val="00701088"/>
    <w:rsid w:val="007018E7"/>
    <w:rsid w:val="0070216D"/>
    <w:rsid w:val="007046D6"/>
    <w:rsid w:val="007051AB"/>
    <w:rsid w:val="0070585C"/>
    <w:rsid w:val="00706B65"/>
    <w:rsid w:val="007076E2"/>
    <w:rsid w:val="00707DAD"/>
    <w:rsid w:val="00710320"/>
    <w:rsid w:val="0071157A"/>
    <w:rsid w:val="007125C6"/>
    <w:rsid w:val="00713A22"/>
    <w:rsid w:val="00714CD4"/>
    <w:rsid w:val="007150B4"/>
    <w:rsid w:val="00715410"/>
    <w:rsid w:val="007157E4"/>
    <w:rsid w:val="0071626C"/>
    <w:rsid w:val="0071760E"/>
    <w:rsid w:val="007205F4"/>
    <w:rsid w:val="00721F99"/>
    <w:rsid w:val="00723318"/>
    <w:rsid w:val="00725EA4"/>
    <w:rsid w:val="00727BB2"/>
    <w:rsid w:val="0073145C"/>
    <w:rsid w:val="00732715"/>
    <w:rsid w:val="00736777"/>
    <w:rsid w:val="00736CC4"/>
    <w:rsid w:val="007402F1"/>
    <w:rsid w:val="0074309D"/>
    <w:rsid w:val="00744203"/>
    <w:rsid w:val="00751C64"/>
    <w:rsid w:val="00753205"/>
    <w:rsid w:val="00755E18"/>
    <w:rsid w:val="00755E3B"/>
    <w:rsid w:val="007562ED"/>
    <w:rsid w:val="00760573"/>
    <w:rsid w:val="0076227C"/>
    <w:rsid w:val="0076395B"/>
    <w:rsid w:val="00763C48"/>
    <w:rsid w:val="00764220"/>
    <w:rsid w:val="0076466C"/>
    <w:rsid w:val="00764777"/>
    <w:rsid w:val="00767CE8"/>
    <w:rsid w:val="007736E7"/>
    <w:rsid w:val="00775E48"/>
    <w:rsid w:val="0077678B"/>
    <w:rsid w:val="0077685C"/>
    <w:rsid w:val="00781724"/>
    <w:rsid w:val="0078527C"/>
    <w:rsid w:val="00786C8A"/>
    <w:rsid w:val="00792DC8"/>
    <w:rsid w:val="00795B2D"/>
    <w:rsid w:val="00796889"/>
    <w:rsid w:val="00796D98"/>
    <w:rsid w:val="007973D1"/>
    <w:rsid w:val="007A17E1"/>
    <w:rsid w:val="007A4050"/>
    <w:rsid w:val="007A73E4"/>
    <w:rsid w:val="007B364C"/>
    <w:rsid w:val="007B4D54"/>
    <w:rsid w:val="007B7148"/>
    <w:rsid w:val="007C035F"/>
    <w:rsid w:val="007C3B6B"/>
    <w:rsid w:val="007C4752"/>
    <w:rsid w:val="007C4C26"/>
    <w:rsid w:val="007C502B"/>
    <w:rsid w:val="007C528F"/>
    <w:rsid w:val="007C5B8E"/>
    <w:rsid w:val="007D0595"/>
    <w:rsid w:val="007D29B6"/>
    <w:rsid w:val="007D3B85"/>
    <w:rsid w:val="007D4B0A"/>
    <w:rsid w:val="007D4FCD"/>
    <w:rsid w:val="007D5328"/>
    <w:rsid w:val="007E0048"/>
    <w:rsid w:val="007E125F"/>
    <w:rsid w:val="007E1A4D"/>
    <w:rsid w:val="007E3C46"/>
    <w:rsid w:val="007E61D1"/>
    <w:rsid w:val="007F2BFC"/>
    <w:rsid w:val="007F3916"/>
    <w:rsid w:val="007F39FE"/>
    <w:rsid w:val="007F5948"/>
    <w:rsid w:val="007F6969"/>
    <w:rsid w:val="007F7FA3"/>
    <w:rsid w:val="00804038"/>
    <w:rsid w:val="008046D7"/>
    <w:rsid w:val="00804D64"/>
    <w:rsid w:val="0080596D"/>
    <w:rsid w:val="0080645C"/>
    <w:rsid w:val="00807329"/>
    <w:rsid w:val="00810E8F"/>
    <w:rsid w:val="008113AA"/>
    <w:rsid w:val="008118E3"/>
    <w:rsid w:val="00812091"/>
    <w:rsid w:val="008126F9"/>
    <w:rsid w:val="00814FAB"/>
    <w:rsid w:val="00816660"/>
    <w:rsid w:val="00817390"/>
    <w:rsid w:val="00817C7D"/>
    <w:rsid w:val="00820DBE"/>
    <w:rsid w:val="008250E3"/>
    <w:rsid w:val="00825CD3"/>
    <w:rsid w:val="00831DF6"/>
    <w:rsid w:val="008327BE"/>
    <w:rsid w:val="00836094"/>
    <w:rsid w:val="00845F0D"/>
    <w:rsid w:val="00846606"/>
    <w:rsid w:val="00846984"/>
    <w:rsid w:val="00850568"/>
    <w:rsid w:val="008535EC"/>
    <w:rsid w:val="008537C2"/>
    <w:rsid w:val="008546C4"/>
    <w:rsid w:val="00856508"/>
    <w:rsid w:val="008565D3"/>
    <w:rsid w:val="00857AE7"/>
    <w:rsid w:val="00857D3B"/>
    <w:rsid w:val="00861502"/>
    <w:rsid w:val="00863DAA"/>
    <w:rsid w:val="00871106"/>
    <w:rsid w:val="0087125C"/>
    <w:rsid w:val="00871507"/>
    <w:rsid w:val="0087250E"/>
    <w:rsid w:val="00872D94"/>
    <w:rsid w:val="0087582D"/>
    <w:rsid w:val="00880B5F"/>
    <w:rsid w:val="008829DC"/>
    <w:rsid w:val="0088428D"/>
    <w:rsid w:val="00887E83"/>
    <w:rsid w:val="0089115A"/>
    <w:rsid w:val="008918A1"/>
    <w:rsid w:val="008921F2"/>
    <w:rsid w:val="00892651"/>
    <w:rsid w:val="0089453C"/>
    <w:rsid w:val="00894EDF"/>
    <w:rsid w:val="00896417"/>
    <w:rsid w:val="00896514"/>
    <w:rsid w:val="008A00B9"/>
    <w:rsid w:val="008A160B"/>
    <w:rsid w:val="008A1E82"/>
    <w:rsid w:val="008A30B4"/>
    <w:rsid w:val="008A4323"/>
    <w:rsid w:val="008A4B09"/>
    <w:rsid w:val="008A4C58"/>
    <w:rsid w:val="008A66DF"/>
    <w:rsid w:val="008B012F"/>
    <w:rsid w:val="008B05D1"/>
    <w:rsid w:val="008B185F"/>
    <w:rsid w:val="008B1F93"/>
    <w:rsid w:val="008B3583"/>
    <w:rsid w:val="008B3AE3"/>
    <w:rsid w:val="008B5930"/>
    <w:rsid w:val="008B7128"/>
    <w:rsid w:val="008B7D3B"/>
    <w:rsid w:val="008C010C"/>
    <w:rsid w:val="008C15E1"/>
    <w:rsid w:val="008C2612"/>
    <w:rsid w:val="008C36A2"/>
    <w:rsid w:val="008C37E0"/>
    <w:rsid w:val="008C3B9A"/>
    <w:rsid w:val="008C56C6"/>
    <w:rsid w:val="008C751D"/>
    <w:rsid w:val="008D1642"/>
    <w:rsid w:val="008D43E5"/>
    <w:rsid w:val="008D5560"/>
    <w:rsid w:val="008D5B5F"/>
    <w:rsid w:val="008D61CA"/>
    <w:rsid w:val="008D6CD7"/>
    <w:rsid w:val="008D796E"/>
    <w:rsid w:val="008D7AD4"/>
    <w:rsid w:val="008E09B6"/>
    <w:rsid w:val="008E229D"/>
    <w:rsid w:val="008E3074"/>
    <w:rsid w:val="008E34B5"/>
    <w:rsid w:val="008E3F9E"/>
    <w:rsid w:val="008E5941"/>
    <w:rsid w:val="008E5DC7"/>
    <w:rsid w:val="008E6963"/>
    <w:rsid w:val="008F0F71"/>
    <w:rsid w:val="008F1155"/>
    <w:rsid w:val="008F1957"/>
    <w:rsid w:val="008F7DB9"/>
    <w:rsid w:val="008F7E02"/>
    <w:rsid w:val="008F7EDA"/>
    <w:rsid w:val="00900A23"/>
    <w:rsid w:val="009012DC"/>
    <w:rsid w:val="009025E3"/>
    <w:rsid w:val="00902D0C"/>
    <w:rsid w:val="00902D2B"/>
    <w:rsid w:val="00904055"/>
    <w:rsid w:val="00904693"/>
    <w:rsid w:val="00906E3A"/>
    <w:rsid w:val="0091278F"/>
    <w:rsid w:val="00912C8F"/>
    <w:rsid w:val="00915011"/>
    <w:rsid w:val="00916559"/>
    <w:rsid w:val="00920EAE"/>
    <w:rsid w:val="0092100B"/>
    <w:rsid w:val="0092101B"/>
    <w:rsid w:val="00921657"/>
    <w:rsid w:val="00924340"/>
    <w:rsid w:val="00925411"/>
    <w:rsid w:val="00927426"/>
    <w:rsid w:val="00927CD3"/>
    <w:rsid w:val="00930BB5"/>
    <w:rsid w:val="00931B40"/>
    <w:rsid w:val="00931BFD"/>
    <w:rsid w:val="00932B01"/>
    <w:rsid w:val="00932CF0"/>
    <w:rsid w:val="009359E3"/>
    <w:rsid w:val="00941875"/>
    <w:rsid w:val="009421F4"/>
    <w:rsid w:val="009427B2"/>
    <w:rsid w:val="00942B94"/>
    <w:rsid w:val="009514CC"/>
    <w:rsid w:val="00956CAC"/>
    <w:rsid w:val="00956E15"/>
    <w:rsid w:val="009577CD"/>
    <w:rsid w:val="009607B3"/>
    <w:rsid w:val="00962B43"/>
    <w:rsid w:val="00964703"/>
    <w:rsid w:val="0096603F"/>
    <w:rsid w:val="0096649C"/>
    <w:rsid w:val="0096661D"/>
    <w:rsid w:val="0097148E"/>
    <w:rsid w:val="009725BD"/>
    <w:rsid w:val="009728DD"/>
    <w:rsid w:val="009741F7"/>
    <w:rsid w:val="00974BBC"/>
    <w:rsid w:val="009751A0"/>
    <w:rsid w:val="00977AD7"/>
    <w:rsid w:val="00982F8D"/>
    <w:rsid w:val="0098391B"/>
    <w:rsid w:val="0098454E"/>
    <w:rsid w:val="00987913"/>
    <w:rsid w:val="00991B5F"/>
    <w:rsid w:val="00992738"/>
    <w:rsid w:val="009927F4"/>
    <w:rsid w:val="00992A22"/>
    <w:rsid w:val="009947C1"/>
    <w:rsid w:val="0099628C"/>
    <w:rsid w:val="00997353"/>
    <w:rsid w:val="009A0D54"/>
    <w:rsid w:val="009A2375"/>
    <w:rsid w:val="009A329F"/>
    <w:rsid w:val="009A6DC2"/>
    <w:rsid w:val="009B0717"/>
    <w:rsid w:val="009B2130"/>
    <w:rsid w:val="009B2D04"/>
    <w:rsid w:val="009B2F62"/>
    <w:rsid w:val="009B318D"/>
    <w:rsid w:val="009B4875"/>
    <w:rsid w:val="009B4AB4"/>
    <w:rsid w:val="009B569F"/>
    <w:rsid w:val="009B5848"/>
    <w:rsid w:val="009B5855"/>
    <w:rsid w:val="009B5E70"/>
    <w:rsid w:val="009B6BD6"/>
    <w:rsid w:val="009B7061"/>
    <w:rsid w:val="009C03D1"/>
    <w:rsid w:val="009C12E7"/>
    <w:rsid w:val="009C1EB9"/>
    <w:rsid w:val="009C243F"/>
    <w:rsid w:val="009C3D6E"/>
    <w:rsid w:val="009C45C1"/>
    <w:rsid w:val="009C61A3"/>
    <w:rsid w:val="009C7075"/>
    <w:rsid w:val="009C7BF7"/>
    <w:rsid w:val="009D06C0"/>
    <w:rsid w:val="009D0950"/>
    <w:rsid w:val="009D0DFD"/>
    <w:rsid w:val="009D229F"/>
    <w:rsid w:val="009D39EF"/>
    <w:rsid w:val="009D4EAD"/>
    <w:rsid w:val="009E23C4"/>
    <w:rsid w:val="009E42BC"/>
    <w:rsid w:val="009E43A1"/>
    <w:rsid w:val="009E441D"/>
    <w:rsid w:val="009E605D"/>
    <w:rsid w:val="009F0FDE"/>
    <w:rsid w:val="009F2ED6"/>
    <w:rsid w:val="009F37CD"/>
    <w:rsid w:val="009F4C21"/>
    <w:rsid w:val="009F543E"/>
    <w:rsid w:val="009F565B"/>
    <w:rsid w:val="009F6F73"/>
    <w:rsid w:val="00A022B3"/>
    <w:rsid w:val="00A0275F"/>
    <w:rsid w:val="00A03A9B"/>
    <w:rsid w:val="00A04F15"/>
    <w:rsid w:val="00A06FAA"/>
    <w:rsid w:val="00A154D8"/>
    <w:rsid w:val="00A16A5B"/>
    <w:rsid w:val="00A17853"/>
    <w:rsid w:val="00A21F8A"/>
    <w:rsid w:val="00A243E1"/>
    <w:rsid w:val="00A26037"/>
    <w:rsid w:val="00A264CB"/>
    <w:rsid w:val="00A26CE7"/>
    <w:rsid w:val="00A3025F"/>
    <w:rsid w:val="00A34971"/>
    <w:rsid w:val="00A34E1C"/>
    <w:rsid w:val="00A369F2"/>
    <w:rsid w:val="00A36E6A"/>
    <w:rsid w:val="00A41E5B"/>
    <w:rsid w:val="00A42205"/>
    <w:rsid w:val="00A429C9"/>
    <w:rsid w:val="00A43270"/>
    <w:rsid w:val="00A444BD"/>
    <w:rsid w:val="00A448BA"/>
    <w:rsid w:val="00A44AF8"/>
    <w:rsid w:val="00A50D00"/>
    <w:rsid w:val="00A50E04"/>
    <w:rsid w:val="00A50EED"/>
    <w:rsid w:val="00A51599"/>
    <w:rsid w:val="00A53099"/>
    <w:rsid w:val="00A5577E"/>
    <w:rsid w:val="00A56379"/>
    <w:rsid w:val="00A57322"/>
    <w:rsid w:val="00A57B87"/>
    <w:rsid w:val="00A6035F"/>
    <w:rsid w:val="00A603E4"/>
    <w:rsid w:val="00A637D9"/>
    <w:rsid w:val="00A66679"/>
    <w:rsid w:val="00A72DD3"/>
    <w:rsid w:val="00A75E9C"/>
    <w:rsid w:val="00A803CD"/>
    <w:rsid w:val="00A804DF"/>
    <w:rsid w:val="00A822B8"/>
    <w:rsid w:val="00A84B23"/>
    <w:rsid w:val="00A854E7"/>
    <w:rsid w:val="00A916EA"/>
    <w:rsid w:val="00A93189"/>
    <w:rsid w:val="00A93557"/>
    <w:rsid w:val="00A94123"/>
    <w:rsid w:val="00A9492C"/>
    <w:rsid w:val="00A95BA6"/>
    <w:rsid w:val="00A96655"/>
    <w:rsid w:val="00A96CF5"/>
    <w:rsid w:val="00A97063"/>
    <w:rsid w:val="00A97CA3"/>
    <w:rsid w:val="00AA0D64"/>
    <w:rsid w:val="00AA2900"/>
    <w:rsid w:val="00AA39B5"/>
    <w:rsid w:val="00AA416D"/>
    <w:rsid w:val="00AA69F2"/>
    <w:rsid w:val="00AA7AD1"/>
    <w:rsid w:val="00AB09EE"/>
    <w:rsid w:val="00AB1106"/>
    <w:rsid w:val="00AB1243"/>
    <w:rsid w:val="00AB1A5B"/>
    <w:rsid w:val="00AB5515"/>
    <w:rsid w:val="00AB62C5"/>
    <w:rsid w:val="00AB79A1"/>
    <w:rsid w:val="00AC0D46"/>
    <w:rsid w:val="00AC1BB2"/>
    <w:rsid w:val="00AC2E2B"/>
    <w:rsid w:val="00AC4CBB"/>
    <w:rsid w:val="00AC577D"/>
    <w:rsid w:val="00AC6096"/>
    <w:rsid w:val="00AC79F4"/>
    <w:rsid w:val="00AD483E"/>
    <w:rsid w:val="00AD494F"/>
    <w:rsid w:val="00AD5F0A"/>
    <w:rsid w:val="00AD67E7"/>
    <w:rsid w:val="00AD705E"/>
    <w:rsid w:val="00AE0361"/>
    <w:rsid w:val="00AE3FE5"/>
    <w:rsid w:val="00AE40BE"/>
    <w:rsid w:val="00AF151A"/>
    <w:rsid w:val="00AF26EA"/>
    <w:rsid w:val="00AF2776"/>
    <w:rsid w:val="00AF327E"/>
    <w:rsid w:val="00AF3CB4"/>
    <w:rsid w:val="00AF5D66"/>
    <w:rsid w:val="00AF7193"/>
    <w:rsid w:val="00AF7A15"/>
    <w:rsid w:val="00AF7DE5"/>
    <w:rsid w:val="00B0039D"/>
    <w:rsid w:val="00B00F51"/>
    <w:rsid w:val="00B0283C"/>
    <w:rsid w:val="00B046F0"/>
    <w:rsid w:val="00B04A8D"/>
    <w:rsid w:val="00B04D1F"/>
    <w:rsid w:val="00B052EA"/>
    <w:rsid w:val="00B05447"/>
    <w:rsid w:val="00B062AC"/>
    <w:rsid w:val="00B06745"/>
    <w:rsid w:val="00B06827"/>
    <w:rsid w:val="00B078A4"/>
    <w:rsid w:val="00B10B10"/>
    <w:rsid w:val="00B11EFC"/>
    <w:rsid w:val="00B20D36"/>
    <w:rsid w:val="00B2244C"/>
    <w:rsid w:val="00B23B12"/>
    <w:rsid w:val="00B23DAC"/>
    <w:rsid w:val="00B2419D"/>
    <w:rsid w:val="00B302FE"/>
    <w:rsid w:val="00B310CB"/>
    <w:rsid w:val="00B31DAC"/>
    <w:rsid w:val="00B320A5"/>
    <w:rsid w:val="00B3447D"/>
    <w:rsid w:val="00B363B6"/>
    <w:rsid w:val="00B37083"/>
    <w:rsid w:val="00B376B7"/>
    <w:rsid w:val="00B3774C"/>
    <w:rsid w:val="00B37B61"/>
    <w:rsid w:val="00B42890"/>
    <w:rsid w:val="00B513C4"/>
    <w:rsid w:val="00B51DD6"/>
    <w:rsid w:val="00B53478"/>
    <w:rsid w:val="00B54CE3"/>
    <w:rsid w:val="00B5641C"/>
    <w:rsid w:val="00B64C69"/>
    <w:rsid w:val="00B64D61"/>
    <w:rsid w:val="00B67199"/>
    <w:rsid w:val="00B673D1"/>
    <w:rsid w:val="00B70D5F"/>
    <w:rsid w:val="00B7343A"/>
    <w:rsid w:val="00B74363"/>
    <w:rsid w:val="00B74D43"/>
    <w:rsid w:val="00B771A0"/>
    <w:rsid w:val="00B77A59"/>
    <w:rsid w:val="00B80D89"/>
    <w:rsid w:val="00B812B8"/>
    <w:rsid w:val="00B81D8A"/>
    <w:rsid w:val="00B81EBB"/>
    <w:rsid w:val="00B81ED4"/>
    <w:rsid w:val="00B850F6"/>
    <w:rsid w:val="00B8536E"/>
    <w:rsid w:val="00B87472"/>
    <w:rsid w:val="00B87C44"/>
    <w:rsid w:val="00B93164"/>
    <w:rsid w:val="00B9558D"/>
    <w:rsid w:val="00B97C28"/>
    <w:rsid w:val="00B97C2E"/>
    <w:rsid w:val="00BA1267"/>
    <w:rsid w:val="00BA2E6C"/>
    <w:rsid w:val="00BA5BAF"/>
    <w:rsid w:val="00BA6230"/>
    <w:rsid w:val="00BB2E46"/>
    <w:rsid w:val="00BB3FB8"/>
    <w:rsid w:val="00BB4E04"/>
    <w:rsid w:val="00BB77F1"/>
    <w:rsid w:val="00BB7F3B"/>
    <w:rsid w:val="00BC08FD"/>
    <w:rsid w:val="00BC0AFC"/>
    <w:rsid w:val="00BC1C60"/>
    <w:rsid w:val="00BC36DD"/>
    <w:rsid w:val="00BC37AB"/>
    <w:rsid w:val="00BC3EDC"/>
    <w:rsid w:val="00BD0FCF"/>
    <w:rsid w:val="00BD3837"/>
    <w:rsid w:val="00BD3BCC"/>
    <w:rsid w:val="00BD3E9F"/>
    <w:rsid w:val="00BD4595"/>
    <w:rsid w:val="00BD45D2"/>
    <w:rsid w:val="00BD4A49"/>
    <w:rsid w:val="00BD5299"/>
    <w:rsid w:val="00BD5B01"/>
    <w:rsid w:val="00BD666F"/>
    <w:rsid w:val="00BD66F2"/>
    <w:rsid w:val="00BD6BA4"/>
    <w:rsid w:val="00BD7268"/>
    <w:rsid w:val="00BE1627"/>
    <w:rsid w:val="00BE16D3"/>
    <w:rsid w:val="00BE41E0"/>
    <w:rsid w:val="00BE4E1F"/>
    <w:rsid w:val="00BE4F67"/>
    <w:rsid w:val="00BF1E6B"/>
    <w:rsid w:val="00BF24C8"/>
    <w:rsid w:val="00BF41C2"/>
    <w:rsid w:val="00BF42C9"/>
    <w:rsid w:val="00BF6527"/>
    <w:rsid w:val="00BF6A1F"/>
    <w:rsid w:val="00BF75B5"/>
    <w:rsid w:val="00C01DAE"/>
    <w:rsid w:val="00C0343D"/>
    <w:rsid w:val="00C03DEE"/>
    <w:rsid w:val="00C06AB3"/>
    <w:rsid w:val="00C06DF1"/>
    <w:rsid w:val="00C07463"/>
    <w:rsid w:val="00C07B4D"/>
    <w:rsid w:val="00C1134B"/>
    <w:rsid w:val="00C11664"/>
    <w:rsid w:val="00C1489F"/>
    <w:rsid w:val="00C167A1"/>
    <w:rsid w:val="00C23A20"/>
    <w:rsid w:val="00C23A3E"/>
    <w:rsid w:val="00C24FD9"/>
    <w:rsid w:val="00C263AD"/>
    <w:rsid w:val="00C26798"/>
    <w:rsid w:val="00C3034A"/>
    <w:rsid w:val="00C304D7"/>
    <w:rsid w:val="00C32B6A"/>
    <w:rsid w:val="00C3307C"/>
    <w:rsid w:val="00C3554B"/>
    <w:rsid w:val="00C3736D"/>
    <w:rsid w:val="00C40506"/>
    <w:rsid w:val="00C408EB"/>
    <w:rsid w:val="00C41DFA"/>
    <w:rsid w:val="00C4319F"/>
    <w:rsid w:val="00C475E9"/>
    <w:rsid w:val="00C52C59"/>
    <w:rsid w:val="00C54167"/>
    <w:rsid w:val="00C54A32"/>
    <w:rsid w:val="00C55AAE"/>
    <w:rsid w:val="00C60190"/>
    <w:rsid w:val="00C61CA6"/>
    <w:rsid w:val="00C61D9C"/>
    <w:rsid w:val="00C63714"/>
    <w:rsid w:val="00C64023"/>
    <w:rsid w:val="00C644CC"/>
    <w:rsid w:val="00C70DF0"/>
    <w:rsid w:val="00C719C0"/>
    <w:rsid w:val="00C747CB"/>
    <w:rsid w:val="00C74DD6"/>
    <w:rsid w:val="00C93EB8"/>
    <w:rsid w:val="00C95E8B"/>
    <w:rsid w:val="00CA2E22"/>
    <w:rsid w:val="00CA3908"/>
    <w:rsid w:val="00CA5849"/>
    <w:rsid w:val="00CA7CAA"/>
    <w:rsid w:val="00CA7F48"/>
    <w:rsid w:val="00CB0D2A"/>
    <w:rsid w:val="00CB2A0F"/>
    <w:rsid w:val="00CB4643"/>
    <w:rsid w:val="00CB4963"/>
    <w:rsid w:val="00CC080C"/>
    <w:rsid w:val="00CC1183"/>
    <w:rsid w:val="00CC3E29"/>
    <w:rsid w:val="00CC568E"/>
    <w:rsid w:val="00CD0E50"/>
    <w:rsid w:val="00CD15D0"/>
    <w:rsid w:val="00CD1C1E"/>
    <w:rsid w:val="00CD2139"/>
    <w:rsid w:val="00CD4005"/>
    <w:rsid w:val="00CD44C9"/>
    <w:rsid w:val="00CE2824"/>
    <w:rsid w:val="00CE40FB"/>
    <w:rsid w:val="00CE4EEB"/>
    <w:rsid w:val="00CE787E"/>
    <w:rsid w:val="00CE7B27"/>
    <w:rsid w:val="00CF2250"/>
    <w:rsid w:val="00CF29C2"/>
    <w:rsid w:val="00CF2E90"/>
    <w:rsid w:val="00CF5905"/>
    <w:rsid w:val="00CF73C9"/>
    <w:rsid w:val="00CF7654"/>
    <w:rsid w:val="00D0041F"/>
    <w:rsid w:val="00D00C7B"/>
    <w:rsid w:val="00D0353D"/>
    <w:rsid w:val="00D03B49"/>
    <w:rsid w:val="00D06121"/>
    <w:rsid w:val="00D06EB2"/>
    <w:rsid w:val="00D10274"/>
    <w:rsid w:val="00D12B84"/>
    <w:rsid w:val="00D12C5E"/>
    <w:rsid w:val="00D133AB"/>
    <w:rsid w:val="00D1381A"/>
    <w:rsid w:val="00D13B94"/>
    <w:rsid w:val="00D145D4"/>
    <w:rsid w:val="00D15257"/>
    <w:rsid w:val="00D1726E"/>
    <w:rsid w:val="00D208FA"/>
    <w:rsid w:val="00D229E8"/>
    <w:rsid w:val="00D22B25"/>
    <w:rsid w:val="00D22BB8"/>
    <w:rsid w:val="00D25508"/>
    <w:rsid w:val="00D32C8E"/>
    <w:rsid w:val="00D33B22"/>
    <w:rsid w:val="00D34318"/>
    <w:rsid w:val="00D34C1C"/>
    <w:rsid w:val="00D3734A"/>
    <w:rsid w:val="00D403C4"/>
    <w:rsid w:val="00D41078"/>
    <w:rsid w:val="00D41665"/>
    <w:rsid w:val="00D4513A"/>
    <w:rsid w:val="00D4624A"/>
    <w:rsid w:val="00D4643C"/>
    <w:rsid w:val="00D47F70"/>
    <w:rsid w:val="00D52F62"/>
    <w:rsid w:val="00D5301A"/>
    <w:rsid w:val="00D539B1"/>
    <w:rsid w:val="00D561DD"/>
    <w:rsid w:val="00D644C9"/>
    <w:rsid w:val="00D64B36"/>
    <w:rsid w:val="00D64B65"/>
    <w:rsid w:val="00D707FA"/>
    <w:rsid w:val="00D712FF"/>
    <w:rsid w:val="00D7241A"/>
    <w:rsid w:val="00D732CE"/>
    <w:rsid w:val="00D73469"/>
    <w:rsid w:val="00D73D42"/>
    <w:rsid w:val="00D73E24"/>
    <w:rsid w:val="00D74CC1"/>
    <w:rsid w:val="00D7520C"/>
    <w:rsid w:val="00D770FE"/>
    <w:rsid w:val="00D77C20"/>
    <w:rsid w:val="00D82991"/>
    <w:rsid w:val="00D842BE"/>
    <w:rsid w:val="00D843AA"/>
    <w:rsid w:val="00D9071E"/>
    <w:rsid w:val="00D923C7"/>
    <w:rsid w:val="00D92B96"/>
    <w:rsid w:val="00D93251"/>
    <w:rsid w:val="00D9340D"/>
    <w:rsid w:val="00D93A9F"/>
    <w:rsid w:val="00D95A9C"/>
    <w:rsid w:val="00DA0FCB"/>
    <w:rsid w:val="00DA0FF8"/>
    <w:rsid w:val="00DA140F"/>
    <w:rsid w:val="00DA2062"/>
    <w:rsid w:val="00DA7642"/>
    <w:rsid w:val="00DB1231"/>
    <w:rsid w:val="00DB1848"/>
    <w:rsid w:val="00DB4518"/>
    <w:rsid w:val="00DB47D9"/>
    <w:rsid w:val="00DB504A"/>
    <w:rsid w:val="00DB6972"/>
    <w:rsid w:val="00DC11A6"/>
    <w:rsid w:val="00DC15A3"/>
    <w:rsid w:val="00DC219C"/>
    <w:rsid w:val="00DC2E32"/>
    <w:rsid w:val="00DC3771"/>
    <w:rsid w:val="00DC5209"/>
    <w:rsid w:val="00DC6C6E"/>
    <w:rsid w:val="00DD16EF"/>
    <w:rsid w:val="00DD18D9"/>
    <w:rsid w:val="00DD401A"/>
    <w:rsid w:val="00DD5518"/>
    <w:rsid w:val="00DD718B"/>
    <w:rsid w:val="00DD7AFD"/>
    <w:rsid w:val="00DE0EB9"/>
    <w:rsid w:val="00DE29F6"/>
    <w:rsid w:val="00DE329D"/>
    <w:rsid w:val="00DE77D4"/>
    <w:rsid w:val="00DF1B6F"/>
    <w:rsid w:val="00DF2195"/>
    <w:rsid w:val="00DF445A"/>
    <w:rsid w:val="00DF6345"/>
    <w:rsid w:val="00DF65F1"/>
    <w:rsid w:val="00DF6D7C"/>
    <w:rsid w:val="00DF779D"/>
    <w:rsid w:val="00E004F8"/>
    <w:rsid w:val="00E01BFE"/>
    <w:rsid w:val="00E0206E"/>
    <w:rsid w:val="00E022C5"/>
    <w:rsid w:val="00E037A0"/>
    <w:rsid w:val="00E063FE"/>
    <w:rsid w:val="00E10D09"/>
    <w:rsid w:val="00E123F2"/>
    <w:rsid w:val="00E12904"/>
    <w:rsid w:val="00E13018"/>
    <w:rsid w:val="00E13040"/>
    <w:rsid w:val="00E14EBD"/>
    <w:rsid w:val="00E14F02"/>
    <w:rsid w:val="00E15EF8"/>
    <w:rsid w:val="00E1763F"/>
    <w:rsid w:val="00E21764"/>
    <w:rsid w:val="00E21B4E"/>
    <w:rsid w:val="00E23450"/>
    <w:rsid w:val="00E246A3"/>
    <w:rsid w:val="00E3165A"/>
    <w:rsid w:val="00E325C6"/>
    <w:rsid w:val="00E3293C"/>
    <w:rsid w:val="00E3360E"/>
    <w:rsid w:val="00E36356"/>
    <w:rsid w:val="00E36959"/>
    <w:rsid w:val="00E439BB"/>
    <w:rsid w:val="00E47515"/>
    <w:rsid w:val="00E51BC8"/>
    <w:rsid w:val="00E5280B"/>
    <w:rsid w:val="00E53EC7"/>
    <w:rsid w:val="00E54FFA"/>
    <w:rsid w:val="00E55894"/>
    <w:rsid w:val="00E560EA"/>
    <w:rsid w:val="00E562CF"/>
    <w:rsid w:val="00E57C69"/>
    <w:rsid w:val="00E616AC"/>
    <w:rsid w:val="00E62C2E"/>
    <w:rsid w:val="00E62F1D"/>
    <w:rsid w:val="00E633E1"/>
    <w:rsid w:val="00E654EA"/>
    <w:rsid w:val="00E65F97"/>
    <w:rsid w:val="00E66030"/>
    <w:rsid w:val="00E66BBF"/>
    <w:rsid w:val="00E70B58"/>
    <w:rsid w:val="00E72777"/>
    <w:rsid w:val="00E732EB"/>
    <w:rsid w:val="00E73AB8"/>
    <w:rsid w:val="00E750B9"/>
    <w:rsid w:val="00E758AC"/>
    <w:rsid w:val="00E77B48"/>
    <w:rsid w:val="00E81D58"/>
    <w:rsid w:val="00E83FD5"/>
    <w:rsid w:val="00E854BD"/>
    <w:rsid w:val="00E85678"/>
    <w:rsid w:val="00E951D7"/>
    <w:rsid w:val="00E96253"/>
    <w:rsid w:val="00EA3A89"/>
    <w:rsid w:val="00EA52C7"/>
    <w:rsid w:val="00EA5D6C"/>
    <w:rsid w:val="00EB04E2"/>
    <w:rsid w:val="00EB13A2"/>
    <w:rsid w:val="00EB29A0"/>
    <w:rsid w:val="00EB2ECE"/>
    <w:rsid w:val="00EB5E0F"/>
    <w:rsid w:val="00EC1396"/>
    <w:rsid w:val="00EC1C7B"/>
    <w:rsid w:val="00EC3053"/>
    <w:rsid w:val="00EC5569"/>
    <w:rsid w:val="00EC5BF7"/>
    <w:rsid w:val="00EC760B"/>
    <w:rsid w:val="00ED0846"/>
    <w:rsid w:val="00ED0CBA"/>
    <w:rsid w:val="00ED10DC"/>
    <w:rsid w:val="00ED15C0"/>
    <w:rsid w:val="00ED2AAB"/>
    <w:rsid w:val="00ED448B"/>
    <w:rsid w:val="00ED4706"/>
    <w:rsid w:val="00ED5427"/>
    <w:rsid w:val="00ED575A"/>
    <w:rsid w:val="00ED6D85"/>
    <w:rsid w:val="00ED7C17"/>
    <w:rsid w:val="00ED7EFB"/>
    <w:rsid w:val="00EE1427"/>
    <w:rsid w:val="00EE5927"/>
    <w:rsid w:val="00EE6492"/>
    <w:rsid w:val="00EE79BA"/>
    <w:rsid w:val="00EF002F"/>
    <w:rsid w:val="00EF067F"/>
    <w:rsid w:val="00EF20C8"/>
    <w:rsid w:val="00EF5D7F"/>
    <w:rsid w:val="00F0353F"/>
    <w:rsid w:val="00F042DA"/>
    <w:rsid w:val="00F07389"/>
    <w:rsid w:val="00F12169"/>
    <w:rsid w:val="00F1372C"/>
    <w:rsid w:val="00F14413"/>
    <w:rsid w:val="00F1605F"/>
    <w:rsid w:val="00F161B7"/>
    <w:rsid w:val="00F16BD7"/>
    <w:rsid w:val="00F17471"/>
    <w:rsid w:val="00F214BD"/>
    <w:rsid w:val="00F233F9"/>
    <w:rsid w:val="00F25BF1"/>
    <w:rsid w:val="00F31329"/>
    <w:rsid w:val="00F35F77"/>
    <w:rsid w:val="00F36499"/>
    <w:rsid w:val="00F37397"/>
    <w:rsid w:val="00F41979"/>
    <w:rsid w:val="00F424D8"/>
    <w:rsid w:val="00F42F0D"/>
    <w:rsid w:val="00F44001"/>
    <w:rsid w:val="00F50E9C"/>
    <w:rsid w:val="00F50F39"/>
    <w:rsid w:val="00F520EA"/>
    <w:rsid w:val="00F527F6"/>
    <w:rsid w:val="00F53902"/>
    <w:rsid w:val="00F54180"/>
    <w:rsid w:val="00F559CD"/>
    <w:rsid w:val="00F56379"/>
    <w:rsid w:val="00F577AD"/>
    <w:rsid w:val="00F57BC9"/>
    <w:rsid w:val="00F61477"/>
    <w:rsid w:val="00F62665"/>
    <w:rsid w:val="00F630B2"/>
    <w:rsid w:val="00F6474D"/>
    <w:rsid w:val="00F648FE"/>
    <w:rsid w:val="00F650C7"/>
    <w:rsid w:val="00F72381"/>
    <w:rsid w:val="00F723E2"/>
    <w:rsid w:val="00F7554D"/>
    <w:rsid w:val="00F81959"/>
    <w:rsid w:val="00F85ABC"/>
    <w:rsid w:val="00F86A5D"/>
    <w:rsid w:val="00F878B0"/>
    <w:rsid w:val="00F92A5D"/>
    <w:rsid w:val="00F9393E"/>
    <w:rsid w:val="00F96378"/>
    <w:rsid w:val="00F9676C"/>
    <w:rsid w:val="00F96F10"/>
    <w:rsid w:val="00F9776A"/>
    <w:rsid w:val="00F97D6D"/>
    <w:rsid w:val="00FA0255"/>
    <w:rsid w:val="00FA14A9"/>
    <w:rsid w:val="00FA2BD4"/>
    <w:rsid w:val="00FA45DB"/>
    <w:rsid w:val="00FA4F8D"/>
    <w:rsid w:val="00FA535E"/>
    <w:rsid w:val="00FA5CB6"/>
    <w:rsid w:val="00FA6824"/>
    <w:rsid w:val="00FB546E"/>
    <w:rsid w:val="00FB6668"/>
    <w:rsid w:val="00FB677D"/>
    <w:rsid w:val="00FB6C76"/>
    <w:rsid w:val="00FB6D2B"/>
    <w:rsid w:val="00FC212D"/>
    <w:rsid w:val="00FC3154"/>
    <w:rsid w:val="00FC32C2"/>
    <w:rsid w:val="00FC5847"/>
    <w:rsid w:val="00FC5A77"/>
    <w:rsid w:val="00FC6282"/>
    <w:rsid w:val="00FC741A"/>
    <w:rsid w:val="00FD14AC"/>
    <w:rsid w:val="00FD17D1"/>
    <w:rsid w:val="00FD3723"/>
    <w:rsid w:val="00FD3E7B"/>
    <w:rsid w:val="00FD3F0A"/>
    <w:rsid w:val="00FD638A"/>
    <w:rsid w:val="00FE0ED5"/>
    <w:rsid w:val="00FE37A7"/>
    <w:rsid w:val="00FE7C2D"/>
    <w:rsid w:val="00FF1198"/>
    <w:rsid w:val="00FF1F21"/>
    <w:rsid w:val="00FF213E"/>
    <w:rsid w:val="00FF2F17"/>
    <w:rsid w:val="00FF3152"/>
    <w:rsid w:val="00FF512B"/>
    <w:rsid w:val="00FF56F1"/>
    <w:rsid w:val="00FF6117"/>
    <w:rsid w:val="00FF6D95"/>
    <w:rsid w:val="00FF6E8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2C82"/>
  <w15:docId w15:val="{D77501A8-1E56-4FC3-84E7-814E1C97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36"/>
    <w:pPr>
      <w:jc w:val="both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0F0EC7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C79F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550F21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5119B2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E14F02"/>
    <w:pPr>
      <w:tabs>
        <w:tab w:val="left" w:pos="1134"/>
        <w:tab w:val="right" w:leader="dot" w:pos="9356"/>
      </w:tabs>
      <w:spacing w:after="100"/>
      <w:ind w:left="1134" w:right="707" w:hanging="567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E229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2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Folha_de_C_lculo_do_Microsoft_Excel.xls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estorespublicos@igf.go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2019 </PublishDate>
  <Abstract>Versão aprovada em reunião [do órgão de administração] de dd de mm de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619708-4AF4-4DEA-AFDF-8C939F4E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5725</Words>
  <Characters>30920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Governo Societário</vt:lpstr>
    </vt:vector>
  </TitlesOfParts>
  <Company/>
  <LinksUpToDate>false</LinksUpToDate>
  <CharactersWithSpaces>36572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Governo Societário</dc:title>
  <dc:subject>Firma ou Denominação da Empresa</dc:subject>
  <dc:creator>Carlos Tello Sousa</dc:creator>
  <cp:lastModifiedBy>Carlos Tello Sousa</cp:lastModifiedBy>
  <cp:revision>22</cp:revision>
  <cp:lastPrinted>2017-01-19T13:25:00Z</cp:lastPrinted>
  <dcterms:created xsi:type="dcterms:W3CDTF">2020-01-09T10:07:00Z</dcterms:created>
  <dcterms:modified xsi:type="dcterms:W3CDTF">2020-01-09T10:56:00Z</dcterms:modified>
</cp:coreProperties>
</file>